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390" w:rsidRDefault="000E2390" w:rsidP="00E73666">
      <w:pPr>
        <w:ind w:left="540" w:hanging="540"/>
        <w:jc w:val="right"/>
      </w:pPr>
      <w:r>
        <w:t>E</w:t>
      </w:r>
      <w:r w:rsidR="00B32CC8">
        <w:t>PA QA Tracking Number RFA 17011</w:t>
      </w:r>
    </w:p>
    <w:p w:rsidR="000E2390" w:rsidRDefault="000E2390" w:rsidP="00E73666">
      <w:pPr>
        <w:ind w:left="540" w:hanging="540"/>
      </w:pPr>
    </w:p>
    <w:p w:rsidR="000E2390" w:rsidRDefault="00B32CC8" w:rsidP="00E73666">
      <w:pPr>
        <w:ind w:left="540" w:hanging="540"/>
        <w:jc w:val="center"/>
        <w:rPr>
          <w:b/>
        </w:rPr>
      </w:pPr>
      <w:r>
        <w:rPr>
          <w:b/>
        </w:rPr>
        <w:t xml:space="preserve">QAPP Review </w:t>
      </w:r>
      <w:r w:rsidR="000E2390" w:rsidRPr="00B32CC8">
        <w:rPr>
          <w:b/>
        </w:rPr>
        <w:t>Comments</w:t>
      </w:r>
      <w:r w:rsidRPr="00B32CC8">
        <w:rPr>
          <w:b/>
        </w:rPr>
        <w:t xml:space="preserve"> and Responses</w:t>
      </w:r>
    </w:p>
    <w:p w:rsidR="00B32CC8" w:rsidRPr="00B32CC8" w:rsidRDefault="00B32CC8" w:rsidP="00E73666">
      <w:pPr>
        <w:ind w:left="540" w:hanging="540"/>
        <w:jc w:val="center"/>
        <w:rPr>
          <w:b/>
        </w:rPr>
      </w:pPr>
    </w:p>
    <w:p w:rsidR="000E2390" w:rsidRDefault="00E73666" w:rsidP="00E73666">
      <w:pPr>
        <w:ind w:left="540" w:hanging="540"/>
      </w:pPr>
      <w:r>
        <w:rPr>
          <w:b/>
        </w:rPr>
        <w:t>C</w:t>
      </w:r>
      <w:r w:rsidR="000E2390" w:rsidRPr="00E73666">
        <w:rPr>
          <w:b/>
        </w:rPr>
        <w:t>1</w:t>
      </w:r>
      <w:r w:rsidR="000E2390">
        <w:t>.</w:t>
      </w:r>
      <w:r w:rsidR="000E2390">
        <w:tab/>
        <w:t xml:space="preserve">EPA Signatures:  Please provide signature lines for both </w:t>
      </w:r>
      <w:proofErr w:type="spellStart"/>
      <w:r w:rsidR="000E2390">
        <w:t>MaryJo</w:t>
      </w:r>
      <w:proofErr w:type="spellEnd"/>
      <w:r w:rsidR="000E2390">
        <w:t xml:space="preserve"> Feuerbach, EPA Project Officer, and Nora Conlon, EPA QA Reviewer. </w:t>
      </w:r>
    </w:p>
    <w:p w:rsidR="000E2390" w:rsidRPr="00DB2E25" w:rsidRDefault="00DB2E25" w:rsidP="00E73666">
      <w:pPr>
        <w:ind w:left="540" w:hanging="540"/>
      </w:pPr>
      <w:r w:rsidRPr="00DB2E25">
        <w:rPr>
          <w:b/>
        </w:rPr>
        <w:t>R</w:t>
      </w:r>
      <w:r w:rsidR="00E73666">
        <w:rPr>
          <w:b/>
        </w:rPr>
        <w:t>1</w:t>
      </w:r>
      <w:r w:rsidRPr="00DB2E25">
        <w:rPr>
          <w:b/>
        </w:rPr>
        <w:t>:</w:t>
      </w:r>
      <w:r w:rsidRPr="00DB2E25">
        <w:t xml:space="preserve"> </w:t>
      </w:r>
      <w:r w:rsidR="00E73666">
        <w:tab/>
      </w:r>
      <w:r w:rsidRPr="00DB2E25">
        <w:t xml:space="preserve">See revised signature page. </w:t>
      </w:r>
    </w:p>
    <w:p w:rsidR="00E72E3C" w:rsidRPr="000E2390" w:rsidRDefault="00E72E3C" w:rsidP="00E73666">
      <w:pPr>
        <w:ind w:left="540" w:hanging="540"/>
        <w:rPr>
          <w:color w:val="FF0000"/>
        </w:rPr>
      </w:pPr>
    </w:p>
    <w:p w:rsidR="000E2390" w:rsidRDefault="00E73666" w:rsidP="00E73666">
      <w:pPr>
        <w:ind w:left="540" w:hanging="540"/>
      </w:pPr>
      <w:r w:rsidRPr="00E73666">
        <w:rPr>
          <w:b/>
        </w:rPr>
        <w:t>C</w:t>
      </w:r>
      <w:r w:rsidR="000E2390" w:rsidRPr="00E73666">
        <w:rPr>
          <w:b/>
        </w:rPr>
        <w:t>2</w:t>
      </w:r>
      <w:r w:rsidR="000E2390">
        <w:t>.</w:t>
      </w:r>
      <w:r w:rsidR="000E2390">
        <w:tab/>
        <w:t>Secondary Data Collection and Evaluation:  I have no comments to address on this activity.</w:t>
      </w:r>
    </w:p>
    <w:p w:rsidR="000E2390" w:rsidRDefault="00116E7F" w:rsidP="00E73666">
      <w:pPr>
        <w:ind w:left="540" w:hanging="540"/>
      </w:pPr>
      <w:r w:rsidRPr="00116E7F">
        <w:rPr>
          <w:b/>
        </w:rPr>
        <w:t>R</w:t>
      </w:r>
      <w:r w:rsidR="00E73666">
        <w:rPr>
          <w:b/>
        </w:rPr>
        <w:t>2</w:t>
      </w:r>
      <w:r w:rsidRPr="00116E7F">
        <w:rPr>
          <w:b/>
        </w:rPr>
        <w:t>:</w:t>
      </w:r>
      <w:r w:rsidRPr="00116E7F">
        <w:t xml:space="preserve"> </w:t>
      </w:r>
      <w:r w:rsidR="00E73666">
        <w:tab/>
      </w:r>
      <w:r w:rsidRPr="00116E7F">
        <w:t>None needed.</w:t>
      </w:r>
    </w:p>
    <w:p w:rsidR="00E72E3C" w:rsidRPr="00116E7F" w:rsidRDefault="00E72E3C" w:rsidP="00E73666">
      <w:pPr>
        <w:ind w:left="540" w:hanging="540"/>
      </w:pPr>
    </w:p>
    <w:p w:rsidR="000E2390" w:rsidRDefault="00E73666" w:rsidP="00E73666">
      <w:pPr>
        <w:ind w:left="540" w:hanging="540"/>
      </w:pPr>
      <w:r w:rsidRPr="00E73666">
        <w:rPr>
          <w:b/>
        </w:rPr>
        <w:t>C</w:t>
      </w:r>
      <w:r w:rsidR="000E2390" w:rsidRPr="00E73666">
        <w:rPr>
          <w:b/>
        </w:rPr>
        <w:t>3.</w:t>
      </w:r>
      <w:r w:rsidR="000E2390">
        <w:tab/>
        <w:t xml:space="preserve">Section 4.2, Monitoring Site Selection:  For the Jewett Brook Watershed, is there a map that shows the tile drainage sample locations?  </w:t>
      </w:r>
    </w:p>
    <w:p w:rsidR="000E2390" w:rsidRDefault="00215FE6" w:rsidP="00E73666">
      <w:pPr>
        <w:ind w:left="540" w:hanging="540"/>
      </w:pPr>
      <w:r w:rsidRPr="00116E7F">
        <w:rPr>
          <w:b/>
        </w:rPr>
        <w:t>R</w:t>
      </w:r>
      <w:r w:rsidR="00E73666">
        <w:rPr>
          <w:b/>
        </w:rPr>
        <w:t>3</w:t>
      </w:r>
      <w:r w:rsidRPr="00116E7F">
        <w:rPr>
          <w:b/>
        </w:rPr>
        <w:t>:</w:t>
      </w:r>
      <w:r w:rsidRPr="00116E7F">
        <w:t xml:space="preserve"> </w:t>
      </w:r>
      <w:r w:rsidR="00E73666">
        <w:tab/>
      </w:r>
      <w:r w:rsidRPr="00116E7F">
        <w:t xml:space="preserve">No map showing the selected monitoring locations </w:t>
      </w:r>
      <w:r w:rsidR="00116E7F" w:rsidRPr="00116E7F">
        <w:t xml:space="preserve">or other tile drain outlets is provided </w:t>
      </w:r>
      <w:r w:rsidR="002D02C3">
        <w:t>i</w:t>
      </w:r>
      <w:r w:rsidR="00116E7F" w:rsidRPr="00116E7F">
        <w:t>n keeping with</w:t>
      </w:r>
      <w:r w:rsidR="000E2390" w:rsidRPr="00116E7F">
        <w:t xml:space="preserve"> the confidentiality requirements of </w:t>
      </w:r>
      <w:r w:rsidR="00116E7F" w:rsidRPr="00116E7F">
        <w:t xml:space="preserve">the </w:t>
      </w:r>
      <w:r w:rsidR="000E2390" w:rsidRPr="00116E7F">
        <w:t>Vermont A</w:t>
      </w:r>
      <w:r w:rsidR="00116E7F" w:rsidRPr="00116E7F">
        <w:t>gency of Agriculture, Food, and Markets and with our commitments to participating farmers</w:t>
      </w:r>
      <w:r w:rsidR="000E2390" w:rsidRPr="00116E7F">
        <w:t>.</w:t>
      </w:r>
    </w:p>
    <w:p w:rsidR="00E72E3C" w:rsidRPr="00116E7F" w:rsidRDefault="00E72E3C" w:rsidP="00E73666">
      <w:pPr>
        <w:ind w:left="540" w:hanging="540"/>
      </w:pPr>
    </w:p>
    <w:p w:rsidR="000E2390" w:rsidRDefault="00E73666" w:rsidP="00E73666">
      <w:pPr>
        <w:ind w:left="540" w:hanging="540"/>
      </w:pPr>
      <w:r w:rsidRPr="00E73666">
        <w:rPr>
          <w:b/>
        </w:rPr>
        <w:t>C</w:t>
      </w:r>
      <w:r w:rsidR="000E2390" w:rsidRPr="00E73666">
        <w:rPr>
          <w:b/>
        </w:rPr>
        <w:t>4.</w:t>
      </w:r>
      <w:r w:rsidR="000E2390">
        <w:tab/>
        <w:t>Section 4.5 Monitoring Duration and Frequency:  I understand that 12 of the possible 18 locations are slated for sampling.  Is there a minimum number of locations that need to be sampled over the course of the study to provide sufficient information?  Do they all need to be sampled at the same frequency to understand the outputs from the various farming activities and/or the system designs?  It may be helpful to expand Table 3 or provide a different table that shows how the total number of samples was determined. (</w:t>
      </w:r>
      <w:proofErr w:type="gramStart"/>
      <w:r w:rsidR="000E2390">
        <w:t>is</w:t>
      </w:r>
      <w:proofErr w:type="gramEnd"/>
      <w:r w:rsidR="000E2390">
        <w:t xml:space="preserve"> it 12 locations X 52 weeks for 624 samples plus 62 duplicates for approximately 700 samples?)  Is there the possibility that there will be no </w:t>
      </w:r>
      <w:r w:rsidR="002D02C3">
        <w:t>flow during some of the winter?</w:t>
      </w:r>
    </w:p>
    <w:p w:rsidR="002D02C3" w:rsidRDefault="00116E7F" w:rsidP="00E73666">
      <w:pPr>
        <w:ind w:left="540" w:hanging="540"/>
      </w:pPr>
      <w:r w:rsidRPr="00116E7F">
        <w:rPr>
          <w:b/>
        </w:rPr>
        <w:t>R</w:t>
      </w:r>
      <w:r w:rsidR="00E73666">
        <w:rPr>
          <w:b/>
        </w:rPr>
        <w:t>4</w:t>
      </w:r>
      <w:r w:rsidRPr="00116E7F">
        <w:rPr>
          <w:b/>
        </w:rPr>
        <w:t>:</w:t>
      </w:r>
      <w:r>
        <w:t xml:space="preserve"> </w:t>
      </w:r>
      <w:r w:rsidR="00E73666">
        <w:tab/>
      </w:r>
      <w:r w:rsidR="00684AEE">
        <w:t xml:space="preserve">We are not entirely sure we understand </w:t>
      </w:r>
      <w:r w:rsidR="00FD3FDD">
        <w:t xml:space="preserve">the first part of your comment </w:t>
      </w:r>
      <w:r w:rsidR="00684AEE">
        <w:t xml:space="preserve">regarding a minimum number of stations to be sampled. The scope of this study entails continuous monitoring of 12 tile drainage systems. There is a large investment in equipment and labor for each of the 12 stations selected. </w:t>
      </w:r>
      <w:r w:rsidR="00E73666">
        <w:t>While m</w:t>
      </w:r>
      <w:r w:rsidR="00684AEE">
        <w:t xml:space="preserve">onitoring more tile drains would likely improve our ability to quantify relationships among land management and </w:t>
      </w:r>
      <w:r w:rsidR="00E73666">
        <w:t>water quality variables; however</w:t>
      </w:r>
      <w:r w:rsidR="00684AEE">
        <w:t xml:space="preserve">, we </w:t>
      </w:r>
      <w:r w:rsidR="00E42679">
        <w:t>submit that continuous monitoring of the 12 tile drains selected strikes an appropriate balance between the cost and value of the resulting data</w:t>
      </w:r>
      <w:r w:rsidR="00E73666">
        <w:t xml:space="preserve"> given the available budget</w:t>
      </w:r>
      <w:r w:rsidR="00E42679">
        <w:t>.</w:t>
      </w:r>
      <w:r w:rsidR="00E73666">
        <w:t xml:space="preserve"> </w:t>
      </w:r>
      <w:r w:rsidR="00E42679">
        <w:t>By design, all tile drains will be monitored according to the same schedule. The sampling frequency and methods should be the same at all stations to facilitate statistical comparisons</w:t>
      </w:r>
      <w:r w:rsidR="002D02C3">
        <w:t xml:space="preserve"> among monitored tile drainage systems</w:t>
      </w:r>
      <w:r w:rsidR="00E42679">
        <w:t>. Due to strong dependency on management events (e.g., manure spreading) and weather, intensive and continuous monitoring is appropriate to characterize the output from tile drained</w:t>
      </w:r>
      <w:r w:rsidR="002D02C3">
        <w:t xml:space="preserve"> field</w:t>
      </w:r>
      <w:r w:rsidR="00E42679">
        <w:t>s.</w:t>
      </w:r>
      <w:r w:rsidR="00AD381C">
        <w:t xml:space="preserve"> We expect the majority of the drains will cease flowing for a period in the summer and </w:t>
      </w:r>
      <w:r w:rsidR="002D02C3">
        <w:t xml:space="preserve">that </w:t>
      </w:r>
      <w:r w:rsidR="00AD381C">
        <w:t>some drains may cease flowing fo</w:t>
      </w:r>
      <w:r w:rsidR="00095BA0">
        <w:t>r</w:t>
      </w:r>
      <w:r w:rsidR="00AD381C">
        <w:t xml:space="preserve"> a period in the winter.</w:t>
      </w:r>
      <w:r w:rsidR="00E73666">
        <w:t xml:space="preserve"> </w:t>
      </w:r>
      <w:r w:rsidR="002D02C3">
        <w:t xml:space="preserve">Regarding the sample number estimates, a table has been added to Section 4.7 illustrating how </w:t>
      </w:r>
      <w:r w:rsidR="00FD3FDD">
        <w:t>these estimates were calculated.</w:t>
      </w:r>
    </w:p>
    <w:p w:rsidR="00F02713" w:rsidRDefault="00F02713" w:rsidP="00E73666">
      <w:pPr>
        <w:ind w:left="540" w:hanging="540"/>
      </w:pPr>
    </w:p>
    <w:p w:rsidR="000E2390" w:rsidRDefault="00E73666" w:rsidP="00E73666">
      <w:pPr>
        <w:ind w:left="540" w:hanging="540"/>
      </w:pPr>
      <w:r w:rsidRPr="00E73666">
        <w:rPr>
          <w:b/>
        </w:rPr>
        <w:t>C</w:t>
      </w:r>
      <w:r w:rsidR="000E2390" w:rsidRPr="00E73666">
        <w:rPr>
          <w:b/>
        </w:rPr>
        <w:t>5.</w:t>
      </w:r>
      <w:r w:rsidR="000E2390">
        <w:tab/>
        <w:t xml:space="preserve">Section 4.10 Quality Assurance/Quality Control (QA/QC):  For the QC samples, will field duplicates also be collected for Total Nitrogen?  Table 5 only says lab duplicate.  Also, how will the field duplicates be distributed throughout the project?  Will they rotate between locations?  Will there be one per week?  In Section 4.11 indicates that 10 % of composite samples will be split.  Will grab samples during the winter months also be split for field duplicates?  Please provide additional information.  </w:t>
      </w:r>
    </w:p>
    <w:p w:rsidR="000E2390" w:rsidRDefault="00215FE6" w:rsidP="00E73666">
      <w:pPr>
        <w:ind w:left="540" w:hanging="540"/>
      </w:pPr>
      <w:r w:rsidRPr="00116E7F">
        <w:rPr>
          <w:b/>
        </w:rPr>
        <w:t>R</w:t>
      </w:r>
      <w:r w:rsidR="00E73666">
        <w:rPr>
          <w:b/>
        </w:rPr>
        <w:t>5</w:t>
      </w:r>
      <w:r w:rsidRPr="00116E7F">
        <w:rPr>
          <w:b/>
        </w:rPr>
        <w:t>:</w:t>
      </w:r>
      <w:r w:rsidRPr="00215FE6">
        <w:t xml:space="preserve"> </w:t>
      </w:r>
      <w:r w:rsidR="00E73666">
        <w:tab/>
      </w:r>
      <w:r w:rsidR="00D96045" w:rsidRPr="00215FE6">
        <w:t xml:space="preserve">See revised Section 4.10. </w:t>
      </w:r>
    </w:p>
    <w:p w:rsidR="00E72E3C" w:rsidRPr="00215FE6" w:rsidRDefault="00E72E3C" w:rsidP="00E73666">
      <w:pPr>
        <w:ind w:left="540" w:hanging="540"/>
      </w:pPr>
    </w:p>
    <w:p w:rsidR="000E2390" w:rsidRDefault="00E73666" w:rsidP="00E73666">
      <w:pPr>
        <w:ind w:left="540" w:hanging="540"/>
      </w:pPr>
      <w:r>
        <w:t>C</w:t>
      </w:r>
      <w:r w:rsidR="000E2390">
        <w:t>6.</w:t>
      </w:r>
      <w:r w:rsidR="000E2390">
        <w:tab/>
        <w:t>SOPs:  Are there SOPs available for the autosamplers, grab sampling, and for the lab analyses?   The QAPP references the VAEL Quality System Manual, however, the QAPP should contain the analytical SOPs and the document should explicitly state the laboratory reporting limits (perhaps an additional column on Table 4?).</w:t>
      </w:r>
    </w:p>
    <w:p w:rsidR="003C30BD" w:rsidRPr="00FD3FDD" w:rsidRDefault="00116E7F" w:rsidP="00E73666">
      <w:pPr>
        <w:ind w:left="540" w:hanging="540"/>
      </w:pPr>
      <w:r w:rsidRPr="00116E7F">
        <w:rPr>
          <w:b/>
        </w:rPr>
        <w:t>R</w:t>
      </w:r>
      <w:r w:rsidR="00E73666">
        <w:rPr>
          <w:b/>
        </w:rPr>
        <w:t>6</w:t>
      </w:r>
      <w:r w:rsidRPr="00116E7F">
        <w:rPr>
          <w:b/>
        </w:rPr>
        <w:t xml:space="preserve">: </w:t>
      </w:r>
      <w:r w:rsidR="00E73666">
        <w:rPr>
          <w:b/>
        </w:rPr>
        <w:tab/>
      </w:r>
      <w:r w:rsidR="00FD3FDD" w:rsidRPr="00FD3FDD">
        <w:t>A Study Specific Procedure has been drafted detailing the sampling procedures</w:t>
      </w:r>
      <w:r w:rsidR="00FD3FDD">
        <w:t xml:space="preserve"> (see Appendix A). Section 4.7</w:t>
      </w:r>
      <w:r w:rsidR="00FD3FDD" w:rsidRPr="00FD3FDD">
        <w:t xml:space="preserve"> of the QAPP has been revised accordingly. </w:t>
      </w:r>
      <w:bookmarkStart w:id="0" w:name="_GoBack"/>
      <w:bookmarkEnd w:id="0"/>
      <w:r w:rsidR="007A061E" w:rsidRPr="00FD3FDD">
        <w:t>The SOPs used by VAEL for Total N and T</w:t>
      </w:r>
      <w:r w:rsidRPr="00FD3FDD">
        <w:t xml:space="preserve">otal P analyses are included </w:t>
      </w:r>
      <w:r w:rsidR="00FD3FDD" w:rsidRPr="00FD3FDD">
        <w:t xml:space="preserve">as Appendices B and C, </w:t>
      </w:r>
      <w:r w:rsidR="007A061E" w:rsidRPr="00FD3FDD">
        <w:t>respectively</w:t>
      </w:r>
      <w:r w:rsidRPr="00FD3FDD">
        <w:t>.</w:t>
      </w:r>
      <w:r w:rsidR="00FD3FDD" w:rsidRPr="00FD3FDD">
        <w:t xml:space="preserve"> </w:t>
      </w:r>
      <w:r w:rsidR="003C30BD" w:rsidRPr="00FD3FDD">
        <w:t>Note that the Practical Quantitation Limit (PQL) of each analyte is given in Table 5.</w:t>
      </w:r>
    </w:p>
    <w:sectPr w:rsidR="003C30BD" w:rsidRPr="00FD3FDD">
      <w:pgSz w:w="12240" w:h="15840" w:code="1"/>
      <w:pgMar w:top="1440" w:right="1440" w:bottom="1440" w:left="1440" w:header="720" w:footer="720" w:gutter="0"/>
      <w:paperSrc w:first="15" w:other="15"/>
      <w:cols w:space="720"/>
      <w:docGrid w:linePitch="10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ElegaGarmnd BT">
    <w:panose1 w:val="02020602060506020403"/>
    <w:charset w:val="00"/>
    <w:family w:val="roman"/>
    <w:pitch w:val="variable"/>
    <w:sig w:usb0="00000087" w:usb1="00000000" w:usb2="00000000" w:usb3="00000000" w:csb0="0000001B" w:csb1="00000000"/>
  </w:font>
  <w:font w:name="Humnst777 BT">
    <w:panose1 w:val="020B0603030504020204"/>
    <w:charset w:val="00"/>
    <w:family w:val="swiss"/>
    <w:pitch w:val="variable"/>
    <w:sig w:usb0="00000087" w:usb1="00000000" w:usb2="00000000" w:usb3="00000000" w:csb0="0000001B"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39"/>
  <w:drawingGridVerticalSpacing w:val="105"/>
  <w:displayHorizontalDrawingGridEvery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390"/>
    <w:rsid w:val="000004D2"/>
    <w:rsid w:val="000008AF"/>
    <w:rsid w:val="0000091F"/>
    <w:rsid w:val="000013E8"/>
    <w:rsid w:val="00001625"/>
    <w:rsid w:val="00003EC3"/>
    <w:rsid w:val="00005A40"/>
    <w:rsid w:val="00005B34"/>
    <w:rsid w:val="00007883"/>
    <w:rsid w:val="000078BD"/>
    <w:rsid w:val="00011556"/>
    <w:rsid w:val="0001522C"/>
    <w:rsid w:val="00017F70"/>
    <w:rsid w:val="00021AD7"/>
    <w:rsid w:val="00023FD1"/>
    <w:rsid w:val="00024DC6"/>
    <w:rsid w:val="0002683C"/>
    <w:rsid w:val="00030C5D"/>
    <w:rsid w:val="0003207F"/>
    <w:rsid w:val="000332A7"/>
    <w:rsid w:val="000334DF"/>
    <w:rsid w:val="00034C0E"/>
    <w:rsid w:val="00036E46"/>
    <w:rsid w:val="0003744C"/>
    <w:rsid w:val="000379A0"/>
    <w:rsid w:val="00041196"/>
    <w:rsid w:val="00042819"/>
    <w:rsid w:val="00042A27"/>
    <w:rsid w:val="000432F8"/>
    <w:rsid w:val="0004350C"/>
    <w:rsid w:val="000438E7"/>
    <w:rsid w:val="000441DD"/>
    <w:rsid w:val="00045F01"/>
    <w:rsid w:val="00050F90"/>
    <w:rsid w:val="00050FE9"/>
    <w:rsid w:val="00051BBD"/>
    <w:rsid w:val="00053FAF"/>
    <w:rsid w:val="000541AB"/>
    <w:rsid w:val="00054F1F"/>
    <w:rsid w:val="00055308"/>
    <w:rsid w:val="00056466"/>
    <w:rsid w:val="000611B5"/>
    <w:rsid w:val="00061F80"/>
    <w:rsid w:val="000621C1"/>
    <w:rsid w:val="00062B63"/>
    <w:rsid w:val="000633AD"/>
    <w:rsid w:val="00065422"/>
    <w:rsid w:val="00066728"/>
    <w:rsid w:val="000701AD"/>
    <w:rsid w:val="000717F5"/>
    <w:rsid w:val="00071A21"/>
    <w:rsid w:val="00072BF0"/>
    <w:rsid w:val="00074ABB"/>
    <w:rsid w:val="000752E5"/>
    <w:rsid w:val="00075FEF"/>
    <w:rsid w:val="00076616"/>
    <w:rsid w:val="00076F8E"/>
    <w:rsid w:val="000774E2"/>
    <w:rsid w:val="0007764B"/>
    <w:rsid w:val="00077A19"/>
    <w:rsid w:val="00077E25"/>
    <w:rsid w:val="00080DC9"/>
    <w:rsid w:val="000813AB"/>
    <w:rsid w:val="00081819"/>
    <w:rsid w:val="00085813"/>
    <w:rsid w:val="00086175"/>
    <w:rsid w:val="00087492"/>
    <w:rsid w:val="00090272"/>
    <w:rsid w:val="0009126F"/>
    <w:rsid w:val="00093295"/>
    <w:rsid w:val="000938AC"/>
    <w:rsid w:val="00093C98"/>
    <w:rsid w:val="00094719"/>
    <w:rsid w:val="0009577E"/>
    <w:rsid w:val="00095BA0"/>
    <w:rsid w:val="00095C60"/>
    <w:rsid w:val="00095EC9"/>
    <w:rsid w:val="00095FCC"/>
    <w:rsid w:val="00097E55"/>
    <w:rsid w:val="000A0B4E"/>
    <w:rsid w:val="000A459D"/>
    <w:rsid w:val="000A45B3"/>
    <w:rsid w:val="000A65F0"/>
    <w:rsid w:val="000A7384"/>
    <w:rsid w:val="000B1DB5"/>
    <w:rsid w:val="000B2B91"/>
    <w:rsid w:val="000B4DD5"/>
    <w:rsid w:val="000B51A0"/>
    <w:rsid w:val="000B582B"/>
    <w:rsid w:val="000B5CEF"/>
    <w:rsid w:val="000B73A0"/>
    <w:rsid w:val="000C01BE"/>
    <w:rsid w:val="000C525A"/>
    <w:rsid w:val="000C68E1"/>
    <w:rsid w:val="000C6A11"/>
    <w:rsid w:val="000C7441"/>
    <w:rsid w:val="000C750B"/>
    <w:rsid w:val="000C7AC4"/>
    <w:rsid w:val="000D1A98"/>
    <w:rsid w:val="000D3560"/>
    <w:rsid w:val="000D51F2"/>
    <w:rsid w:val="000D5237"/>
    <w:rsid w:val="000D6EE9"/>
    <w:rsid w:val="000D7D30"/>
    <w:rsid w:val="000E044B"/>
    <w:rsid w:val="000E136B"/>
    <w:rsid w:val="000E1FF8"/>
    <w:rsid w:val="000E2078"/>
    <w:rsid w:val="000E2302"/>
    <w:rsid w:val="000E2390"/>
    <w:rsid w:val="000E2D45"/>
    <w:rsid w:val="000E429D"/>
    <w:rsid w:val="000E4372"/>
    <w:rsid w:val="000E472B"/>
    <w:rsid w:val="000E64E1"/>
    <w:rsid w:val="000E71C6"/>
    <w:rsid w:val="000F0643"/>
    <w:rsid w:val="000F1152"/>
    <w:rsid w:val="000F16BB"/>
    <w:rsid w:val="000F27DA"/>
    <w:rsid w:val="000F45A8"/>
    <w:rsid w:val="000F4AAB"/>
    <w:rsid w:val="000F5AE0"/>
    <w:rsid w:val="000F67EC"/>
    <w:rsid w:val="000F6BF0"/>
    <w:rsid w:val="000F735C"/>
    <w:rsid w:val="00100E5D"/>
    <w:rsid w:val="00101672"/>
    <w:rsid w:val="001032F0"/>
    <w:rsid w:val="00103853"/>
    <w:rsid w:val="00103A1D"/>
    <w:rsid w:val="00104009"/>
    <w:rsid w:val="00104BFC"/>
    <w:rsid w:val="00105866"/>
    <w:rsid w:val="00105B31"/>
    <w:rsid w:val="00106611"/>
    <w:rsid w:val="001067E1"/>
    <w:rsid w:val="0010693D"/>
    <w:rsid w:val="00107AF5"/>
    <w:rsid w:val="00111C3A"/>
    <w:rsid w:val="00112BE1"/>
    <w:rsid w:val="00113829"/>
    <w:rsid w:val="00113BFF"/>
    <w:rsid w:val="001143BE"/>
    <w:rsid w:val="001152B8"/>
    <w:rsid w:val="00115769"/>
    <w:rsid w:val="00115AE2"/>
    <w:rsid w:val="00116DC6"/>
    <w:rsid w:val="00116E7F"/>
    <w:rsid w:val="00117338"/>
    <w:rsid w:val="001176CA"/>
    <w:rsid w:val="00124B98"/>
    <w:rsid w:val="00127053"/>
    <w:rsid w:val="001315D5"/>
    <w:rsid w:val="00132C65"/>
    <w:rsid w:val="001372E9"/>
    <w:rsid w:val="00140501"/>
    <w:rsid w:val="00140820"/>
    <w:rsid w:val="00143182"/>
    <w:rsid w:val="00144CB2"/>
    <w:rsid w:val="001457EC"/>
    <w:rsid w:val="00145C45"/>
    <w:rsid w:val="00145C7B"/>
    <w:rsid w:val="00147363"/>
    <w:rsid w:val="00151047"/>
    <w:rsid w:val="00151E67"/>
    <w:rsid w:val="00151F64"/>
    <w:rsid w:val="00153014"/>
    <w:rsid w:val="001531DA"/>
    <w:rsid w:val="0015735D"/>
    <w:rsid w:val="00157DF7"/>
    <w:rsid w:val="00160345"/>
    <w:rsid w:val="00161387"/>
    <w:rsid w:val="00161B5D"/>
    <w:rsid w:val="001628C9"/>
    <w:rsid w:val="0016428E"/>
    <w:rsid w:val="001656DE"/>
    <w:rsid w:val="00166142"/>
    <w:rsid w:val="0016744A"/>
    <w:rsid w:val="00167570"/>
    <w:rsid w:val="00171480"/>
    <w:rsid w:val="00172DAE"/>
    <w:rsid w:val="00173644"/>
    <w:rsid w:val="00173BE2"/>
    <w:rsid w:val="0017481A"/>
    <w:rsid w:val="00174F00"/>
    <w:rsid w:val="00174FA5"/>
    <w:rsid w:val="00175ECD"/>
    <w:rsid w:val="001765A0"/>
    <w:rsid w:val="00177049"/>
    <w:rsid w:val="0018002D"/>
    <w:rsid w:val="00181FBE"/>
    <w:rsid w:val="00182C27"/>
    <w:rsid w:val="00186522"/>
    <w:rsid w:val="0018670D"/>
    <w:rsid w:val="001878F5"/>
    <w:rsid w:val="001907BF"/>
    <w:rsid w:val="00191424"/>
    <w:rsid w:val="00191970"/>
    <w:rsid w:val="001A0529"/>
    <w:rsid w:val="001A1E51"/>
    <w:rsid w:val="001A44AA"/>
    <w:rsid w:val="001A4C49"/>
    <w:rsid w:val="001A4F7E"/>
    <w:rsid w:val="001A5489"/>
    <w:rsid w:val="001A627B"/>
    <w:rsid w:val="001A7C27"/>
    <w:rsid w:val="001B098E"/>
    <w:rsid w:val="001B29D3"/>
    <w:rsid w:val="001B33A9"/>
    <w:rsid w:val="001B61C9"/>
    <w:rsid w:val="001B733B"/>
    <w:rsid w:val="001B768A"/>
    <w:rsid w:val="001C18C4"/>
    <w:rsid w:val="001C28E5"/>
    <w:rsid w:val="001C29DA"/>
    <w:rsid w:val="001C7DB5"/>
    <w:rsid w:val="001D006D"/>
    <w:rsid w:val="001D0FB0"/>
    <w:rsid w:val="001D1AE9"/>
    <w:rsid w:val="001D1B0E"/>
    <w:rsid w:val="001D48A7"/>
    <w:rsid w:val="001D503F"/>
    <w:rsid w:val="001D611D"/>
    <w:rsid w:val="001D7222"/>
    <w:rsid w:val="001E034A"/>
    <w:rsid w:val="001E3A58"/>
    <w:rsid w:val="001E4220"/>
    <w:rsid w:val="001F0210"/>
    <w:rsid w:val="001F1459"/>
    <w:rsid w:val="001F2BD7"/>
    <w:rsid w:val="001F2FC4"/>
    <w:rsid w:val="001F6153"/>
    <w:rsid w:val="001F632A"/>
    <w:rsid w:val="001F6A13"/>
    <w:rsid w:val="001F7303"/>
    <w:rsid w:val="00202551"/>
    <w:rsid w:val="00202D5A"/>
    <w:rsid w:val="00205858"/>
    <w:rsid w:val="002069EA"/>
    <w:rsid w:val="002112F9"/>
    <w:rsid w:val="00212A1A"/>
    <w:rsid w:val="0021340B"/>
    <w:rsid w:val="002142FD"/>
    <w:rsid w:val="002147F4"/>
    <w:rsid w:val="00214FF2"/>
    <w:rsid w:val="00215FE6"/>
    <w:rsid w:val="00221899"/>
    <w:rsid w:val="00222807"/>
    <w:rsid w:val="00224898"/>
    <w:rsid w:val="00226161"/>
    <w:rsid w:val="0022649A"/>
    <w:rsid w:val="00230FBD"/>
    <w:rsid w:val="00232105"/>
    <w:rsid w:val="002340D5"/>
    <w:rsid w:val="002360D5"/>
    <w:rsid w:val="00236B8C"/>
    <w:rsid w:val="002404D8"/>
    <w:rsid w:val="002408EB"/>
    <w:rsid w:val="00242519"/>
    <w:rsid w:val="00242C7F"/>
    <w:rsid w:val="00242F8D"/>
    <w:rsid w:val="002434FA"/>
    <w:rsid w:val="00244576"/>
    <w:rsid w:val="002459EA"/>
    <w:rsid w:val="00246367"/>
    <w:rsid w:val="0024652D"/>
    <w:rsid w:val="00246A49"/>
    <w:rsid w:val="0024756E"/>
    <w:rsid w:val="00247C64"/>
    <w:rsid w:val="0025181C"/>
    <w:rsid w:val="00251C99"/>
    <w:rsid w:val="00253D6C"/>
    <w:rsid w:val="00254407"/>
    <w:rsid w:val="002545C7"/>
    <w:rsid w:val="00260FE9"/>
    <w:rsid w:val="00262A7F"/>
    <w:rsid w:val="00262BB5"/>
    <w:rsid w:val="002637C9"/>
    <w:rsid w:val="00263AB5"/>
    <w:rsid w:val="00264ACA"/>
    <w:rsid w:val="002669D0"/>
    <w:rsid w:val="002674DE"/>
    <w:rsid w:val="00270BAB"/>
    <w:rsid w:val="00270DA7"/>
    <w:rsid w:val="00273679"/>
    <w:rsid w:val="002736B6"/>
    <w:rsid w:val="00275C77"/>
    <w:rsid w:val="00276B4F"/>
    <w:rsid w:val="002775D4"/>
    <w:rsid w:val="002801B0"/>
    <w:rsid w:val="0028211E"/>
    <w:rsid w:val="00282759"/>
    <w:rsid w:val="002862B8"/>
    <w:rsid w:val="00287116"/>
    <w:rsid w:val="002902BC"/>
    <w:rsid w:val="002907C0"/>
    <w:rsid w:val="00292309"/>
    <w:rsid w:val="00292B2D"/>
    <w:rsid w:val="00293299"/>
    <w:rsid w:val="0029380A"/>
    <w:rsid w:val="00293999"/>
    <w:rsid w:val="00294C7A"/>
    <w:rsid w:val="00296513"/>
    <w:rsid w:val="002973A8"/>
    <w:rsid w:val="002A0500"/>
    <w:rsid w:val="002A1EDC"/>
    <w:rsid w:val="002A2005"/>
    <w:rsid w:val="002A2E7F"/>
    <w:rsid w:val="002A39EF"/>
    <w:rsid w:val="002A3BEB"/>
    <w:rsid w:val="002A420C"/>
    <w:rsid w:val="002A4BE1"/>
    <w:rsid w:val="002A4FFC"/>
    <w:rsid w:val="002A546D"/>
    <w:rsid w:val="002A5C5B"/>
    <w:rsid w:val="002B1123"/>
    <w:rsid w:val="002B37B4"/>
    <w:rsid w:val="002B3AE9"/>
    <w:rsid w:val="002B4102"/>
    <w:rsid w:val="002B6D91"/>
    <w:rsid w:val="002B73F4"/>
    <w:rsid w:val="002B7CA9"/>
    <w:rsid w:val="002B7FCD"/>
    <w:rsid w:val="002C1769"/>
    <w:rsid w:val="002C1AF0"/>
    <w:rsid w:val="002C6FAA"/>
    <w:rsid w:val="002C7384"/>
    <w:rsid w:val="002D02C3"/>
    <w:rsid w:val="002D0D10"/>
    <w:rsid w:val="002D1B83"/>
    <w:rsid w:val="002D1E3F"/>
    <w:rsid w:val="002D660E"/>
    <w:rsid w:val="002D74FD"/>
    <w:rsid w:val="002E1E5C"/>
    <w:rsid w:val="002E3433"/>
    <w:rsid w:val="002E3BD6"/>
    <w:rsid w:val="002E462B"/>
    <w:rsid w:val="002F0E96"/>
    <w:rsid w:val="002F127E"/>
    <w:rsid w:val="002F29D7"/>
    <w:rsid w:val="002F323B"/>
    <w:rsid w:val="002F4FEC"/>
    <w:rsid w:val="003007F9"/>
    <w:rsid w:val="00301084"/>
    <w:rsid w:val="00301308"/>
    <w:rsid w:val="003015D6"/>
    <w:rsid w:val="00301FB9"/>
    <w:rsid w:val="003021B0"/>
    <w:rsid w:val="00303A26"/>
    <w:rsid w:val="00303E98"/>
    <w:rsid w:val="003051EB"/>
    <w:rsid w:val="003052E6"/>
    <w:rsid w:val="00306943"/>
    <w:rsid w:val="00310514"/>
    <w:rsid w:val="00311278"/>
    <w:rsid w:val="003123F4"/>
    <w:rsid w:val="0031328D"/>
    <w:rsid w:val="00315BF1"/>
    <w:rsid w:val="00315C71"/>
    <w:rsid w:val="0031676A"/>
    <w:rsid w:val="00317431"/>
    <w:rsid w:val="00321C7C"/>
    <w:rsid w:val="0033031A"/>
    <w:rsid w:val="00330E0B"/>
    <w:rsid w:val="00332E1B"/>
    <w:rsid w:val="00333DA9"/>
    <w:rsid w:val="00335529"/>
    <w:rsid w:val="00335E87"/>
    <w:rsid w:val="0033731F"/>
    <w:rsid w:val="00340047"/>
    <w:rsid w:val="00340612"/>
    <w:rsid w:val="0034093B"/>
    <w:rsid w:val="00340B2F"/>
    <w:rsid w:val="003421DC"/>
    <w:rsid w:val="00342D66"/>
    <w:rsid w:val="00345E80"/>
    <w:rsid w:val="00347E7F"/>
    <w:rsid w:val="00353164"/>
    <w:rsid w:val="00353186"/>
    <w:rsid w:val="00355F4E"/>
    <w:rsid w:val="003571E1"/>
    <w:rsid w:val="0035797A"/>
    <w:rsid w:val="00360051"/>
    <w:rsid w:val="003600C2"/>
    <w:rsid w:val="0036205C"/>
    <w:rsid w:val="00362B6C"/>
    <w:rsid w:val="00364139"/>
    <w:rsid w:val="003643A0"/>
    <w:rsid w:val="003667E4"/>
    <w:rsid w:val="00370076"/>
    <w:rsid w:val="00371C21"/>
    <w:rsid w:val="00371F34"/>
    <w:rsid w:val="00372271"/>
    <w:rsid w:val="003725E9"/>
    <w:rsid w:val="003733C0"/>
    <w:rsid w:val="00373ED6"/>
    <w:rsid w:val="00374910"/>
    <w:rsid w:val="00374C68"/>
    <w:rsid w:val="00374CFB"/>
    <w:rsid w:val="00376668"/>
    <w:rsid w:val="003778E0"/>
    <w:rsid w:val="00380F8C"/>
    <w:rsid w:val="00381B9F"/>
    <w:rsid w:val="00382ADE"/>
    <w:rsid w:val="003841C0"/>
    <w:rsid w:val="00385A62"/>
    <w:rsid w:val="00385BCB"/>
    <w:rsid w:val="00387CAB"/>
    <w:rsid w:val="00390C22"/>
    <w:rsid w:val="00390EFF"/>
    <w:rsid w:val="00391918"/>
    <w:rsid w:val="003921D0"/>
    <w:rsid w:val="00394638"/>
    <w:rsid w:val="00395D1A"/>
    <w:rsid w:val="003978FC"/>
    <w:rsid w:val="003A0784"/>
    <w:rsid w:val="003A14B8"/>
    <w:rsid w:val="003A3174"/>
    <w:rsid w:val="003A465B"/>
    <w:rsid w:val="003A5293"/>
    <w:rsid w:val="003A5323"/>
    <w:rsid w:val="003A6117"/>
    <w:rsid w:val="003A6B99"/>
    <w:rsid w:val="003A6D0C"/>
    <w:rsid w:val="003A79C2"/>
    <w:rsid w:val="003B1B5A"/>
    <w:rsid w:val="003B6048"/>
    <w:rsid w:val="003B7F26"/>
    <w:rsid w:val="003C080E"/>
    <w:rsid w:val="003C1773"/>
    <w:rsid w:val="003C22EC"/>
    <w:rsid w:val="003C2D87"/>
    <w:rsid w:val="003C30BD"/>
    <w:rsid w:val="003C426D"/>
    <w:rsid w:val="003C471B"/>
    <w:rsid w:val="003C5BFF"/>
    <w:rsid w:val="003C5C4E"/>
    <w:rsid w:val="003C7B4C"/>
    <w:rsid w:val="003D3751"/>
    <w:rsid w:val="003D43E2"/>
    <w:rsid w:val="003D4EF0"/>
    <w:rsid w:val="003D525B"/>
    <w:rsid w:val="003D5893"/>
    <w:rsid w:val="003D633B"/>
    <w:rsid w:val="003D777E"/>
    <w:rsid w:val="003D77F2"/>
    <w:rsid w:val="003E0B51"/>
    <w:rsid w:val="003E1445"/>
    <w:rsid w:val="003E183A"/>
    <w:rsid w:val="003E1D3B"/>
    <w:rsid w:val="003E234E"/>
    <w:rsid w:val="003E2BC2"/>
    <w:rsid w:val="003E4924"/>
    <w:rsid w:val="003F11A1"/>
    <w:rsid w:val="003F1615"/>
    <w:rsid w:val="003F1D16"/>
    <w:rsid w:val="003F2C30"/>
    <w:rsid w:val="003F30F2"/>
    <w:rsid w:val="003F45C5"/>
    <w:rsid w:val="003F5F75"/>
    <w:rsid w:val="003F77F2"/>
    <w:rsid w:val="00400662"/>
    <w:rsid w:val="00400F0D"/>
    <w:rsid w:val="00400FCA"/>
    <w:rsid w:val="00401C6F"/>
    <w:rsid w:val="00403218"/>
    <w:rsid w:val="00403C2E"/>
    <w:rsid w:val="00404B1B"/>
    <w:rsid w:val="00405259"/>
    <w:rsid w:val="00405454"/>
    <w:rsid w:val="004054ED"/>
    <w:rsid w:val="004061B8"/>
    <w:rsid w:val="00410426"/>
    <w:rsid w:val="00412BD1"/>
    <w:rsid w:val="004137CC"/>
    <w:rsid w:val="004140C7"/>
    <w:rsid w:val="00414513"/>
    <w:rsid w:val="0041592A"/>
    <w:rsid w:val="004159A5"/>
    <w:rsid w:val="00415E22"/>
    <w:rsid w:val="004167D2"/>
    <w:rsid w:val="00417898"/>
    <w:rsid w:val="0042044D"/>
    <w:rsid w:val="004228B6"/>
    <w:rsid w:val="00424619"/>
    <w:rsid w:val="00424EB2"/>
    <w:rsid w:val="004254A6"/>
    <w:rsid w:val="004267E2"/>
    <w:rsid w:val="004313A0"/>
    <w:rsid w:val="00431B12"/>
    <w:rsid w:val="00432EC0"/>
    <w:rsid w:val="00433D66"/>
    <w:rsid w:val="00433FBD"/>
    <w:rsid w:val="00434378"/>
    <w:rsid w:val="004355E4"/>
    <w:rsid w:val="0043630B"/>
    <w:rsid w:val="004363DD"/>
    <w:rsid w:val="004413D0"/>
    <w:rsid w:val="00441574"/>
    <w:rsid w:val="004423BB"/>
    <w:rsid w:val="004438A2"/>
    <w:rsid w:val="00444BFE"/>
    <w:rsid w:val="004459B5"/>
    <w:rsid w:val="00445FFD"/>
    <w:rsid w:val="00447A57"/>
    <w:rsid w:val="00450499"/>
    <w:rsid w:val="00450954"/>
    <w:rsid w:val="00450C32"/>
    <w:rsid w:val="0045191B"/>
    <w:rsid w:val="0045353A"/>
    <w:rsid w:val="00453643"/>
    <w:rsid w:val="004544D6"/>
    <w:rsid w:val="00454767"/>
    <w:rsid w:val="0045540D"/>
    <w:rsid w:val="004575BB"/>
    <w:rsid w:val="00457DFC"/>
    <w:rsid w:val="004600A2"/>
    <w:rsid w:val="00460F9F"/>
    <w:rsid w:val="004616D2"/>
    <w:rsid w:val="00461709"/>
    <w:rsid w:val="00462CD7"/>
    <w:rsid w:val="004645BE"/>
    <w:rsid w:val="004654EC"/>
    <w:rsid w:val="00465BCB"/>
    <w:rsid w:val="00466C0F"/>
    <w:rsid w:val="00471A2E"/>
    <w:rsid w:val="00473DA0"/>
    <w:rsid w:val="0047421C"/>
    <w:rsid w:val="00474D0C"/>
    <w:rsid w:val="00475436"/>
    <w:rsid w:val="00476902"/>
    <w:rsid w:val="0048223A"/>
    <w:rsid w:val="00483559"/>
    <w:rsid w:val="00484802"/>
    <w:rsid w:val="004861D4"/>
    <w:rsid w:val="00486240"/>
    <w:rsid w:val="004870E5"/>
    <w:rsid w:val="004901B3"/>
    <w:rsid w:val="00491DAF"/>
    <w:rsid w:val="00492348"/>
    <w:rsid w:val="0049261B"/>
    <w:rsid w:val="00492832"/>
    <w:rsid w:val="00493374"/>
    <w:rsid w:val="00493F2A"/>
    <w:rsid w:val="004949E0"/>
    <w:rsid w:val="004957E3"/>
    <w:rsid w:val="00495C2F"/>
    <w:rsid w:val="0049669C"/>
    <w:rsid w:val="00496F39"/>
    <w:rsid w:val="004974B7"/>
    <w:rsid w:val="004A02B0"/>
    <w:rsid w:val="004A083A"/>
    <w:rsid w:val="004A0F8D"/>
    <w:rsid w:val="004A1F98"/>
    <w:rsid w:val="004A3BC5"/>
    <w:rsid w:val="004A4B78"/>
    <w:rsid w:val="004A7DC8"/>
    <w:rsid w:val="004B2700"/>
    <w:rsid w:val="004B2D62"/>
    <w:rsid w:val="004B4A54"/>
    <w:rsid w:val="004B5072"/>
    <w:rsid w:val="004B6078"/>
    <w:rsid w:val="004B7F66"/>
    <w:rsid w:val="004C0B47"/>
    <w:rsid w:val="004C0CC2"/>
    <w:rsid w:val="004C2845"/>
    <w:rsid w:val="004C2A47"/>
    <w:rsid w:val="004C2CF1"/>
    <w:rsid w:val="004C5921"/>
    <w:rsid w:val="004C66B3"/>
    <w:rsid w:val="004C6BD7"/>
    <w:rsid w:val="004C73F9"/>
    <w:rsid w:val="004C7FDE"/>
    <w:rsid w:val="004D04E3"/>
    <w:rsid w:val="004D0B28"/>
    <w:rsid w:val="004D15C3"/>
    <w:rsid w:val="004D2E27"/>
    <w:rsid w:val="004D2F0A"/>
    <w:rsid w:val="004D3E09"/>
    <w:rsid w:val="004D614C"/>
    <w:rsid w:val="004D621C"/>
    <w:rsid w:val="004D743C"/>
    <w:rsid w:val="004D77BF"/>
    <w:rsid w:val="004D78AA"/>
    <w:rsid w:val="004E156C"/>
    <w:rsid w:val="004E17A5"/>
    <w:rsid w:val="004E2020"/>
    <w:rsid w:val="004E2318"/>
    <w:rsid w:val="004E3416"/>
    <w:rsid w:val="004E3D19"/>
    <w:rsid w:val="004E427A"/>
    <w:rsid w:val="004E4614"/>
    <w:rsid w:val="004E4F8B"/>
    <w:rsid w:val="004E62FC"/>
    <w:rsid w:val="004E7811"/>
    <w:rsid w:val="004F0052"/>
    <w:rsid w:val="004F1178"/>
    <w:rsid w:val="004F3569"/>
    <w:rsid w:val="004F5F56"/>
    <w:rsid w:val="00501E1B"/>
    <w:rsid w:val="00503207"/>
    <w:rsid w:val="005033F8"/>
    <w:rsid w:val="0050401A"/>
    <w:rsid w:val="005041CA"/>
    <w:rsid w:val="005044ED"/>
    <w:rsid w:val="0050481A"/>
    <w:rsid w:val="00504A64"/>
    <w:rsid w:val="00504D4D"/>
    <w:rsid w:val="00505449"/>
    <w:rsid w:val="00506C6F"/>
    <w:rsid w:val="00507217"/>
    <w:rsid w:val="00511D49"/>
    <w:rsid w:val="00514B2A"/>
    <w:rsid w:val="00514B47"/>
    <w:rsid w:val="00514F13"/>
    <w:rsid w:val="005151AF"/>
    <w:rsid w:val="005165DC"/>
    <w:rsid w:val="005221AB"/>
    <w:rsid w:val="0052343A"/>
    <w:rsid w:val="00523776"/>
    <w:rsid w:val="00524AA1"/>
    <w:rsid w:val="00524FCC"/>
    <w:rsid w:val="00525860"/>
    <w:rsid w:val="00526524"/>
    <w:rsid w:val="005270E2"/>
    <w:rsid w:val="00527F8F"/>
    <w:rsid w:val="0053140F"/>
    <w:rsid w:val="0053473E"/>
    <w:rsid w:val="00534D24"/>
    <w:rsid w:val="00537F3D"/>
    <w:rsid w:val="005404BB"/>
    <w:rsid w:val="00540D46"/>
    <w:rsid w:val="00541306"/>
    <w:rsid w:val="0054382C"/>
    <w:rsid w:val="0054415F"/>
    <w:rsid w:val="005459DA"/>
    <w:rsid w:val="00547083"/>
    <w:rsid w:val="00550468"/>
    <w:rsid w:val="00550B53"/>
    <w:rsid w:val="0055411F"/>
    <w:rsid w:val="00555456"/>
    <w:rsid w:val="005563BC"/>
    <w:rsid w:val="00562585"/>
    <w:rsid w:val="00563266"/>
    <w:rsid w:val="00567387"/>
    <w:rsid w:val="0056751C"/>
    <w:rsid w:val="0056797B"/>
    <w:rsid w:val="005700BA"/>
    <w:rsid w:val="00570C5F"/>
    <w:rsid w:val="00574BE6"/>
    <w:rsid w:val="00577E04"/>
    <w:rsid w:val="00577F88"/>
    <w:rsid w:val="0058051F"/>
    <w:rsid w:val="005813DE"/>
    <w:rsid w:val="00581F4E"/>
    <w:rsid w:val="00585788"/>
    <w:rsid w:val="00587392"/>
    <w:rsid w:val="00591877"/>
    <w:rsid w:val="00592199"/>
    <w:rsid w:val="005923FA"/>
    <w:rsid w:val="00593659"/>
    <w:rsid w:val="00594152"/>
    <w:rsid w:val="00595CB9"/>
    <w:rsid w:val="00597CAB"/>
    <w:rsid w:val="005A074A"/>
    <w:rsid w:val="005A2D7F"/>
    <w:rsid w:val="005A453D"/>
    <w:rsid w:val="005A4B7C"/>
    <w:rsid w:val="005A5733"/>
    <w:rsid w:val="005A6A6C"/>
    <w:rsid w:val="005A74BF"/>
    <w:rsid w:val="005A7786"/>
    <w:rsid w:val="005B1E87"/>
    <w:rsid w:val="005B2758"/>
    <w:rsid w:val="005B305D"/>
    <w:rsid w:val="005B36CF"/>
    <w:rsid w:val="005B65A6"/>
    <w:rsid w:val="005B7180"/>
    <w:rsid w:val="005C06BB"/>
    <w:rsid w:val="005C128F"/>
    <w:rsid w:val="005C24E5"/>
    <w:rsid w:val="005C50F2"/>
    <w:rsid w:val="005C55DC"/>
    <w:rsid w:val="005C5968"/>
    <w:rsid w:val="005C69DA"/>
    <w:rsid w:val="005D0D30"/>
    <w:rsid w:val="005D13FB"/>
    <w:rsid w:val="005D166A"/>
    <w:rsid w:val="005D2A11"/>
    <w:rsid w:val="005D2A2D"/>
    <w:rsid w:val="005D3DA3"/>
    <w:rsid w:val="005D42C4"/>
    <w:rsid w:val="005D5F1D"/>
    <w:rsid w:val="005D6FD4"/>
    <w:rsid w:val="005D77C0"/>
    <w:rsid w:val="005D7AE1"/>
    <w:rsid w:val="005D7B76"/>
    <w:rsid w:val="005E00C6"/>
    <w:rsid w:val="005E01C6"/>
    <w:rsid w:val="005E095E"/>
    <w:rsid w:val="005E0C8A"/>
    <w:rsid w:val="005E10AE"/>
    <w:rsid w:val="005E19F8"/>
    <w:rsid w:val="005E47FE"/>
    <w:rsid w:val="005E5B2C"/>
    <w:rsid w:val="005E6685"/>
    <w:rsid w:val="005E6860"/>
    <w:rsid w:val="005E77FD"/>
    <w:rsid w:val="005E7C15"/>
    <w:rsid w:val="005E7E97"/>
    <w:rsid w:val="005F0BC2"/>
    <w:rsid w:val="005F1530"/>
    <w:rsid w:val="005F1E19"/>
    <w:rsid w:val="005F56A5"/>
    <w:rsid w:val="005F6A87"/>
    <w:rsid w:val="005F6ED2"/>
    <w:rsid w:val="005F7971"/>
    <w:rsid w:val="0060051C"/>
    <w:rsid w:val="00600979"/>
    <w:rsid w:val="00600DDB"/>
    <w:rsid w:val="00602299"/>
    <w:rsid w:val="006029D9"/>
    <w:rsid w:val="00602DC8"/>
    <w:rsid w:val="00605CC4"/>
    <w:rsid w:val="006068FC"/>
    <w:rsid w:val="00606FB6"/>
    <w:rsid w:val="00611475"/>
    <w:rsid w:val="006139EB"/>
    <w:rsid w:val="00613A47"/>
    <w:rsid w:val="0061638A"/>
    <w:rsid w:val="00616F8A"/>
    <w:rsid w:val="0061731F"/>
    <w:rsid w:val="006209E9"/>
    <w:rsid w:val="00622239"/>
    <w:rsid w:val="00622810"/>
    <w:rsid w:val="00623745"/>
    <w:rsid w:val="00623774"/>
    <w:rsid w:val="00625196"/>
    <w:rsid w:val="006263F0"/>
    <w:rsid w:val="00627CDC"/>
    <w:rsid w:val="00630399"/>
    <w:rsid w:val="00631965"/>
    <w:rsid w:val="00632182"/>
    <w:rsid w:val="00633074"/>
    <w:rsid w:val="0063614E"/>
    <w:rsid w:val="006428B6"/>
    <w:rsid w:val="00642B4F"/>
    <w:rsid w:val="00642D81"/>
    <w:rsid w:val="00642D88"/>
    <w:rsid w:val="00647D84"/>
    <w:rsid w:val="00650EB0"/>
    <w:rsid w:val="00651051"/>
    <w:rsid w:val="00652012"/>
    <w:rsid w:val="006520D1"/>
    <w:rsid w:val="00653417"/>
    <w:rsid w:val="00653587"/>
    <w:rsid w:val="006537ED"/>
    <w:rsid w:val="00655477"/>
    <w:rsid w:val="00655560"/>
    <w:rsid w:val="00656969"/>
    <w:rsid w:val="0065705B"/>
    <w:rsid w:val="0065792E"/>
    <w:rsid w:val="00660684"/>
    <w:rsid w:val="006619FB"/>
    <w:rsid w:val="00663885"/>
    <w:rsid w:val="00664014"/>
    <w:rsid w:val="006648EA"/>
    <w:rsid w:val="006657A4"/>
    <w:rsid w:val="00666063"/>
    <w:rsid w:val="006669DC"/>
    <w:rsid w:val="00666A49"/>
    <w:rsid w:val="00667195"/>
    <w:rsid w:val="0066784A"/>
    <w:rsid w:val="00667888"/>
    <w:rsid w:val="006678DF"/>
    <w:rsid w:val="00667930"/>
    <w:rsid w:val="00667D28"/>
    <w:rsid w:val="006714D0"/>
    <w:rsid w:val="00671743"/>
    <w:rsid w:val="00676C4F"/>
    <w:rsid w:val="00682FA2"/>
    <w:rsid w:val="00684AEE"/>
    <w:rsid w:val="00685454"/>
    <w:rsid w:val="00685B56"/>
    <w:rsid w:val="00686696"/>
    <w:rsid w:val="00690097"/>
    <w:rsid w:val="00692576"/>
    <w:rsid w:val="006929A8"/>
    <w:rsid w:val="006953AC"/>
    <w:rsid w:val="00695518"/>
    <w:rsid w:val="00697FE6"/>
    <w:rsid w:val="006A06C6"/>
    <w:rsid w:val="006A0AAF"/>
    <w:rsid w:val="006A1344"/>
    <w:rsid w:val="006A300E"/>
    <w:rsid w:val="006A3E2C"/>
    <w:rsid w:val="006A5D0E"/>
    <w:rsid w:val="006A5FC0"/>
    <w:rsid w:val="006A608C"/>
    <w:rsid w:val="006A7188"/>
    <w:rsid w:val="006B1308"/>
    <w:rsid w:val="006B2577"/>
    <w:rsid w:val="006B4460"/>
    <w:rsid w:val="006B4B11"/>
    <w:rsid w:val="006B61A4"/>
    <w:rsid w:val="006C0AB6"/>
    <w:rsid w:val="006C0DA3"/>
    <w:rsid w:val="006C12E4"/>
    <w:rsid w:val="006C1817"/>
    <w:rsid w:val="006C3BBE"/>
    <w:rsid w:val="006C47BD"/>
    <w:rsid w:val="006C6D42"/>
    <w:rsid w:val="006C7EB8"/>
    <w:rsid w:val="006D0644"/>
    <w:rsid w:val="006D2A57"/>
    <w:rsid w:val="006D51C3"/>
    <w:rsid w:val="006D6E41"/>
    <w:rsid w:val="006D70BD"/>
    <w:rsid w:val="006E01BF"/>
    <w:rsid w:val="006E1338"/>
    <w:rsid w:val="006E159B"/>
    <w:rsid w:val="006F088A"/>
    <w:rsid w:val="006F0B24"/>
    <w:rsid w:val="006F13DF"/>
    <w:rsid w:val="006F44C6"/>
    <w:rsid w:val="006F4CA5"/>
    <w:rsid w:val="006F5360"/>
    <w:rsid w:val="006F59BB"/>
    <w:rsid w:val="00700DB6"/>
    <w:rsid w:val="00701E88"/>
    <w:rsid w:val="00702F4B"/>
    <w:rsid w:val="007040DB"/>
    <w:rsid w:val="00704692"/>
    <w:rsid w:val="00705A3E"/>
    <w:rsid w:val="0070646D"/>
    <w:rsid w:val="007070BD"/>
    <w:rsid w:val="007114CB"/>
    <w:rsid w:val="00712E51"/>
    <w:rsid w:val="00713D09"/>
    <w:rsid w:val="00713ED8"/>
    <w:rsid w:val="00715FF8"/>
    <w:rsid w:val="00717AB9"/>
    <w:rsid w:val="00720A11"/>
    <w:rsid w:val="00720B60"/>
    <w:rsid w:val="007238BE"/>
    <w:rsid w:val="007244BA"/>
    <w:rsid w:val="00725909"/>
    <w:rsid w:val="00731062"/>
    <w:rsid w:val="0073188F"/>
    <w:rsid w:val="0073206E"/>
    <w:rsid w:val="0073226C"/>
    <w:rsid w:val="00732CC4"/>
    <w:rsid w:val="00733299"/>
    <w:rsid w:val="00733712"/>
    <w:rsid w:val="007350F8"/>
    <w:rsid w:val="00735B17"/>
    <w:rsid w:val="00735FB1"/>
    <w:rsid w:val="00736BD1"/>
    <w:rsid w:val="00736D84"/>
    <w:rsid w:val="00736DF4"/>
    <w:rsid w:val="0074008F"/>
    <w:rsid w:val="00744EE7"/>
    <w:rsid w:val="00745862"/>
    <w:rsid w:val="0075083D"/>
    <w:rsid w:val="0075084E"/>
    <w:rsid w:val="007508EC"/>
    <w:rsid w:val="00750DCC"/>
    <w:rsid w:val="00752B27"/>
    <w:rsid w:val="00752C6B"/>
    <w:rsid w:val="00754C0D"/>
    <w:rsid w:val="00756AD1"/>
    <w:rsid w:val="007572FC"/>
    <w:rsid w:val="00760FA5"/>
    <w:rsid w:val="007614CD"/>
    <w:rsid w:val="00762427"/>
    <w:rsid w:val="00762D5E"/>
    <w:rsid w:val="007670B8"/>
    <w:rsid w:val="0077133B"/>
    <w:rsid w:val="00771F45"/>
    <w:rsid w:val="00771FC7"/>
    <w:rsid w:val="007722D9"/>
    <w:rsid w:val="00772EB3"/>
    <w:rsid w:val="007746EF"/>
    <w:rsid w:val="007747CE"/>
    <w:rsid w:val="007756A6"/>
    <w:rsid w:val="00780145"/>
    <w:rsid w:val="00781997"/>
    <w:rsid w:val="00782759"/>
    <w:rsid w:val="00783716"/>
    <w:rsid w:val="0078397B"/>
    <w:rsid w:val="007840F0"/>
    <w:rsid w:val="007850E0"/>
    <w:rsid w:val="00786A8B"/>
    <w:rsid w:val="00790EE2"/>
    <w:rsid w:val="007930B1"/>
    <w:rsid w:val="00796A8B"/>
    <w:rsid w:val="007A005E"/>
    <w:rsid w:val="007A061E"/>
    <w:rsid w:val="007A1F19"/>
    <w:rsid w:val="007A2BF3"/>
    <w:rsid w:val="007A3D93"/>
    <w:rsid w:val="007A4D43"/>
    <w:rsid w:val="007A5048"/>
    <w:rsid w:val="007A522D"/>
    <w:rsid w:val="007A5FBE"/>
    <w:rsid w:val="007A6799"/>
    <w:rsid w:val="007A7051"/>
    <w:rsid w:val="007A7D6C"/>
    <w:rsid w:val="007B037D"/>
    <w:rsid w:val="007B0B14"/>
    <w:rsid w:val="007B0E77"/>
    <w:rsid w:val="007B2D3B"/>
    <w:rsid w:val="007B36C8"/>
    <w:rsid w:val="007B5DA3"/>
    <w:rsid w:val="007B6344"/>
    <w:rsid w:val="007C0008"/>
    <w:rsid w:val="007C578A"/>
    <w:rsid w:val="007C6AC3"/>
    <w:rsid w:val="007D09E9"/>
    <w:rsid w:val="007D2462"/>
    <w:rsid w:val="007D25A6"/>
    <w:rsid w:val="007E0A63"/>
    <w:rsid w:val="007E0CEE"/>
    <w:rsid w:val="007E173D"/>
    <w:rsid w:val="007E50FD"/>
    <w:rsid w:val="007F041B"/>
    <w:rsid w:val="007F0C2F"/>
    <w:rsid w:val="007F1A16"/>
    <w:rsid w:val="007F2DC6"/>
    <w:rsid w:val="007F3B05"/>
    <w:rsid w:val="007F3DDB"/>
    <w:rsid w:val="007F5080"/>
    <w:rsid w:val="007F7526"/>
    <w:rsid w:val="00801043"/>
    <w:rsid w:val="008022A5"/>
    <w:rsid w:val="00802A5A"/>
    <w:rsid w:val="00802C90"/>
    <w:rsid w:val="00810B3A"/>
    <w:rsid w:val="008117B7"/>
    <w:rsid w:val="0081222C"/>
    <w:rsid w:val="008126F6"/>
    <w:rsid w:val="00815213"/>
    <w:rsid w:val="00815B42"/>
    <w:rsid w:val="008178FF"/>
    <w:rsid w:val="00820A8C"/>
    <w:rsid w:val="008213F5"/>
    <w:rsid w:val="0082230C"/>
    <w:rsid w:val="0082243E"/>
    <w:rsid w:val="0082465D"/>
    <w:rsid w:val="00824D3D"/>
    <w:rsid w:val="00824F06"/>
    <w:rsid w:val="00825D62"/>
    <w:rsid w:val="00825F05"/>
    <w:rsid w:val="00826237"/>
    <w:rsid w:val="00826CAD"/>
    <w:rsid w:val="00827395"/>
    <w:rsid w:val="00827582"/>
    <w:rsid w:val="008303F1"/>
    <w:rsid w:val="008304EB"/>
    <w:rsid w:val="00831D2D"/>
    <w:rsid w:val="008321B3"/>
    <w:rsid w:val="00834637"/>
    <w:rsid w:val="0083593A"/>
    <w:rsid w:val="00836F0F"/>
    <w:rsid w:val="00837962"/>
    <w:rsid w:val="00837988"/>
    <w:rsid w:val="00840D0D"/>
    <w:rsid w:val="00841051"/>
    <w:rsid w:val="0084121A"/>
    <w:rsid w:val="00843433"/>
    <w:rsid w:val="0084391A"/>
    <w:rsid w:val="00843A5F"/>
    <w:rsid w:val="00844D43"/>
    <w:rsid w:val="00845527"/>
    <w:rsid w:val="008458A3"/>
    <w:rsid w:val="008462FA"/>
    <w:rsid w:val="00846B9E"/>
    <w:rsid w:val="00852134"/>
    <w:rsid w:val="00852EDF"/>
    <w:rsid w:val="0085462A"/>
    <w:rsid w:val="00855993"/>
    <w:rsid w:val="00856E68"/>
    <w:rsid w:val="00864431"/>
    <w:rsid w:val="00865DC8"/>
    <w:rsid w:val="00866265"/>
    <w:rsid w:val="00866841"/>
    <w:rsid w:val="0086702D"/>
    <w:rsid w:val="00872257"/>
    <w:rsid w:val="00872C5F"/>
    <w:rsid w:val="0087525D"/>
    <w:rsid w:val="00875477"/>
    <w:rsid w:val="008763FF"/>
    <w:rsid w:val="0088023F"/>
    <w:rsid w:val="00880312"/>
    <w:rsid w:val="00880AD7"/>
    <w:rsid w:val="008812E7"/>
    <w:rsid w:val="008830FF"/>
    <w:rsid w:val="0088434E"/>
    <w:rsid w:val="00884842"/>
    <w:rsid w:val="00885834"/>
    <w:rsid w:val="008869D9"/>
    <w:rsid w:val="00887CBE"/>
    <w:rsid w:val="00890FE4"/>
    <w:rsid w:val="0089149C"/>
    <w:rsid w:val="00891FD1"/>
    <w:rsid w:val="00892FE3"/>
    <w:rsid w:val="008935B0"/>
    <w:rsid w:val="008966E3"/>
    <w:rsid w:val="00896D16"/>
    <w:rsid w:val="00897CD9"/>
    <w:rsid w:val="008A169C"/>
    <w:rsid w:val="008A47A5"/>
    <w:rsid w:val="008B2588"/>
    <w:rsid w:val="008B34AF"/>
    <w:rsid w:val="008B3996"/>
    <w:rsid w:val="008B5166"/>
    <w:rsid w:val="008B5F3A"/>
    <w:rsid w:val="008B6F70"/>
    <w:rsid w:val="008C1F0D"/>
    <w:rsid w:val="008C2788"/>
    <w:rsid w:val="008C4515"/>
    <w:rsid w:val="008C4C62"/>
    <w:rsid w:val="008C4E02"/>
    <w:rsid w:val="008C61A5"/>
    <w:rsid w:val="008C667C"/>
    <w:rsid w:val="008D0378"/>
    <w:rsid w:val="008D1565"/>
    <w:rsid w:val="008D2222"/>
    <w:rsid w:val="008D251F"/>
    <w:rsid w:val="008D3A76"/>
    <w:rsid w:val="008D52D5"/>
    <w:rsid w:val="008E1F7A"/>
    <w:rsid w:val="008E3AB3"/>
    <w:rsid w:val="008E3DB8"/>
    <w:rsid w:val="008E44F8"/>
    <w:rsid w:val="008E53EA"/>
    <w:rsid w:val="008E6F66"/>
    <w:rsid w:val="008E7946"/>
    <w:rsid w:val="008E7B74"/>
    <w:rsid w:val="008F0CEF"/>
    <w:rsid w:val="008F29AD"/>
    <w:rsid w:val="008F2E40"/>
    <w:rsid w:val="008F396D"/>
    <w:rsid w:val="008F39C3"/>
    <w:rsid w:val="008F4285"/>
    <w:rsid w:val="008F4AD3"/>
    <w:rsid w:val="008F4B8F"/>
    <w:rsid w:val="008F4CAE"/>
    <w:rsid w:val="008F5009"/>
    <w:rsid w:val="008F7BD4"/>
    <w:rsid w:val="00900453"/>
    <w:rsid w:val="00900C18"/>
    <w:rsid w:val="00902423"/>
    <w:rsid w:val="0090341C"/>
    <w:rsid w:val="00903732"/>
    <w:rsid w:val="009051DD"/>
    <w:rsid w:val="0090528B"/>
    <w:rsid w:val="00905BFD"/>
    <w:rsid w:val="00905F07"/>
    <w:rsid w:val="009071C5"/>
    <w:rsid w:val="0090794D"/>
    <w:rsid w:val="00907C64"/>
    <w:rsid w:val="00910A00"/>
    <w:rsid w:val="00911D41"/>
    <w:rsid w:val="00911D9C"/>
    <w:rsid w:val="00916A00"/>
    <w:rsid w:val="00917166"/>
    <w:rsid w:val="00921D29"/>
    <w:rsid w:val="009220F6"/>
    <w:rsid w:val="00922758"/>
    <w:rsid w:val="00922B5F"/>
    <w:rsid w:val="009233F4"/>
    <w:rsid w:val="00923548"/>
    <w:rsid w:val="0092506A"/>
    <w:rsid w:val="00925727"/>
    <w:rsid w:val="00926D82"/>
    <w:rsid w:val="009273CD"/>
    <w:rsid w:val="009303AB"/>
    <w:rsid w:val="009307DF"/>
    <w:rsid w:val="00933129"/>
    <w:rsid w:val="00933683"/>
    <w:rsid w:val="00935CDC"/>
    <w:rsid w:val="0094016D"/>
    <w:rsid w:val="00942933"/>
    <w:rsid w:val="00942B28"/>
    <w:rsid w:val="00944B30"/>
    <w:rsid w:val="00946560"/>
    <w:rsid w:val="00946A6A"/>
    <w:rsid w:val="00946B9C"/>
    <w:rsid w:val="00947373"/>
    <w:rsid w:val="00947E91"/>
    <w:rsid w:val="00950ADE"/>
    <w:rsid w:val="00950E78"/>
    <w:rsid w:val="00951033"/>
    <w:rsid w:val="00951A82"/>
    <w:rsid w:val="0095220D"/>
    <w:rsid w:val="009525E1"/>
    <w:rsid w:val="00954511"/>
    <w:rsid w:val="00954A5D"/>
    <w:rsid w:val="00955211"/>
    <w:rsid w:val="00955F27"/>
    <w:rsid w:val="00956356"/>
    <w:rsid w:val="009571CE"/>
    <w:rsid w:val="009641D2"/>
    <w:rsid w:val="00964471"/>
    <w:rsid w:val="0096653E"/>
    <w:rsid w:val="0096731C"/>
    <w:rsid w:val="00970B80"/>
    <w:rsid w:val="00970D40"/>
    <w:rsid w:val="009717A0"/>
    <w:rsid w:val="00973131"/>
    <w:rsid w:val="00975DE1"/>
    <w:rsid w:val="00977FE2"/>
    <w:rsid w:val="009816E8"/>
    <w:rsid w:val="0098183B"/>
    <w:rsid w:val="0098280F"/>
    <w:rsid w:val="00984C56"/>
    <w:rsid w:val="009857ED"/>
    <w:rsid w:val="009864B5"/>
    <w:rsid w:val="009875B2"/>
    <w:rsid w:val="00990B03"/>
    <w:rsid w:val="0099138B"/>
    <w:rsid w:val="00991CF0"/>
    <w:rsid w:val="0099443A"/>
    <w:rsid w:val="00994A48"/>
    <w:rsid w:val="0099595F"/>
    <w:rsid w:val="00995EBB"/>
    <w:rsid w:val="009A08D9"/>
    <w:rsid w:val="009A0B97"/>
    <w:rsid w:val="009A0E5F"/>
    <w:rsid w:val="009A22CB"/>
    <w:rsid w:val="009A2FF3"/>
    <w:rsid w:val="009A3672"/>
    <w:rsid w:val="009A5886"/>
    <w:rsid w:val="009A66E7"/>
    <w:rsid w:val="009A723F"/>
    <w:rsid w:val="009B07C4"/>
    <w:rsid w:val="009B14B2"/>
    <w:rsid w:val="009B156A"/>
    <w:rsid w:val="009B29DD"/>
    <w:rsid w:val="009B37E7"/>
    <w:rsid w:val="009B5679"/>
    <w:rsid w:val="009B7303"/>
    <w:rsid w:val="009C0AB3"/>
    <w:rsid w:val="009C2E7E"/>
    <w:rsid w:val="009C44F1"/>
    <w:rsid w:val="009C5AC0"/>
    <w:rsid w:val="009C6926"/>
    <w:rsid w:val="009C76E1"/>
    <w:rsid w:val="009D146E"/>
    <w:rsid w:val="009D3057"/>
    <w:rsid w:val="009D40F7"/>
    <w:rsid w:val="009D5A9A"/>
    <w:rsid w:val="009D5FE4"/>
    <w:rsid w:val="009D6917"/>
    <w:rsid w:val="009D6C6A"/>
    <w:rsid w:val="009D7B57"/>
    <w:rsid w:val="009D7D4F"/>
    <w:rsid w:val="009E0C3D"/>
    <w:rsid w:val="009E0E7B"/>
    <w:rsid w:val="009E2150"/>
    <w:rsid w:val="009E26F4"/>
    <w:rsid w:val="009E35E0"/>
    <w:rsid w:val="009E5536"/>
    <w:rsid w:val="009E5F9A"/>
    <w:rsid w:val="009E7AC2"/>
    <w:rsid w:val="009E7B2E"/>
    <w:rsid w:val="009F0BCC"/>
    <w:rsid w:val="009F18E2"/>
    <w:rsid w:val="009F6AA0"/>
    <w:rsid w:val="00A00715"/>
    <w:rsid w:val="00A00FC9"/>
    <w:rsid w:val="00A0377A"/>
    <w:rsid w:val="00A129E4"/>
    <w:rsid w:val="00A13CD5"/>
    <w:rsid w:val="00A143BB"/>
    <w:rsid w:val="00A14822"/>
    <w:rsid w:val="00A15621"/>
    <w:rsid w:val="00A171B1"/>
    <w:rsid w:val="00A17B27"/>
    <w:rsid w:val="00A206B0"/>
    <w:rsid w:val="00A21335"/>
    <w:rsid w:val="00A21469"/>
    <w:rsid w:val="00A2179B"/>
    <w:rsid w:val="00A22D57"/>
    <w:rsid w:val="00A23CED"/>
    <w:rsid w:val="00A25151"/>
    <w:rsid w:val="00A257CC"/>
    <w:rsid w:val="00A25CE6"/>
    <w:rsid w:val="00A26AA4"/>
    <w:rsid w:val="00A26BA4"/>
    <w:rsid w:val="00A30CA6"/>
    <w:rsid w:val="00A30D5E"/>
    <w:rsid w:val="00A31360"/>
    <w:rsid w:val="00A31B61"/>
    <w:rsid w:val="00A3289F"/>
    <w:rsid w:val="00A33076"/>
    <w:rsid w:val="00A379BC"/>
    <w:rsid w:val="00A419C8"/>
    <w:rsid w:val="00A422A0"/>
    <w:rsid w:val="00A43622"/>
    <w:rsid w:val="00A46C17"/>
    <w:rsid w:val="00A514EB"/>
    <w:rsid w:val="00A53C95"/>
    <w:rsid w:val="00A54E22"/>
    <w:rsid w:val="00A5520B"/>
    <w:rsid w:val="00A57496"/>
    <w:rsid w:val="00A60E60"/>
    <w:rsid w:val="00A63C54"/>
    <w:rsid w:val="00A64825"/>
    <w:rsid w:val="00A65384"/>
    <w:rsid w:val="00A67803"/>
    <w:rsid w:val="00A70A12"/>
    <w:rsid w:val="00A70F3D"/>
    <w:rsid w:val="00A73528"/>
    <w:rsid w:val="00A7407E"/>
    <w:rsid w:val="00A75857"/>
    <w:rsid w:val="00A7678F"/>
    <w:rsid w:val="00A77297"/>
    <w:rsid w:val="00A773C6"/>
    <w:rsid w:val="00A817EE"/>
    <w:rsid w:val="00A82230"/>
    <w:rsid w:val="00A82678"/>
    <w:rsid w:val="00A83491"/>
    <w:rsid w:val="00A83F80"/>
    <w:rsid w:val="00A8458B"/>
    <w:rsid w:val="00A868B1"/>
    <w:rsid w:val="00A87BA2"/>
    <w:rsid w:val="00A9218C"/>
    <w:rsid w:val="00A95FD9"/>
    <w:rsid w:val="00A96B69"/>
    <w:rsid w:val="00A97205"/>
    <w:rsid w:val="00AA2543"/>
    <w:rsid w:val="00AA26BA"/>
    <w:rsid w:val="00AA395A"/>
    <w:rsid w:val="00AA4923"/>
    <w:rsid w:val="00AA54AC"/>
    <w:rsid w:val="00AA5ACE"/>
    <w:rsid w:val="00AA6DD4"/>
    <w:rsid w:val="00AB023E"/>
    <w:rsid w:val="00AB06AF"/>
    <w:rsid w:val="00AB3A57"/>
    <w:rsid w:val="00AB5922"/>
    <w:rsid w:val="00AB6196"/>
    <w:rsid w:val="00AB66AE"/>
    <w:rsid w:val="00AC1E12"/>
    <w:rsid w:val="00AC1FF8"/>
    <w:rsid w:val="00AC2269"/>
    <w:rsid w:val="00AC449A"/>
    <w:rsid w:val="00AC4707"/>
    <w:rsid w:val="00AC5161"/>
    <w:rsid w:val="00AC79CD"/>
    <w:rsid w:val="00AD04FA"/>
    <w:rsid w:val="00AD30B4"/>
    <w:rsid w:val="00AD381C"/>
    <w:rsid w:val="00AD3839"/>
    <w:rsid w:val="00AD5951"/>
    <w:rsid w:val="00AD64C0"/>
    <w:rsid w:val="00AD697C"/>
    <w:rsid w:val="00AE0386"/>
    <w:rsid w:val="00AE0941"/>
    <w:rsid w:val="00AE1BC9"/>
    <w:rsid w:val="00AE210A"/>
    <w:rsid w:val="00AE2BD5"/>
    <w:rsid w:val="00AE3DE6"/>
    <w:rsid w:val="00AE55EF"/>
    <w:rsid w:val="00AE5735"/>
    <w:rsid w:val="00AE59F3"/>
    <w:rsid w:val="00AF01E7"/>
    <w:rsid w:val="00AF333B"/>
    <w:rsid w:val="00AF45A2"/>
    <w:rsid w:val="00AF4AA2"/>
    <w:rsid w:val="00AF54BE"/>
    <w:rsid w:val="00AF68A3"/>
    <w:rsid w:val="00AF7672"/>
    <w:rsid w:val="00AF7B45"/>
    <w:rsid w:val="00B02C5F"/>
    <w:rsid w:val="00B0310F"/>
    <w:rsid w:val="00B031E8"/>
    <w:rsid w:val="00B0377B"/>
    <w:rsid w:val="00B039D9"/>
    <w:rsid w:val="00B05966"/>
    <w:rsid w:val="00B121E0"/>
    <w:rsid w:val="00B13231"/>
    <w:rsid w:val="00B1787A"/>
    <w:rsid w:val="00B17A54"/>
    <w:rsid w:val="00B17FC3"/>
    <w:rsid w:val="00B20627"/>
    <w:rsid w:val="00B20798"/>
    <w:rsid w:val="00B21858"/>
    <w:rsid w:val="00B21C89"/>
    <w:rsid w:val="00B224C9"/>
    <w:rsid w:val="00B22845"/>
    <w:rsid w:val="00B22AD3"/>
    <w:rsid w:val="00B23119"/>
    <w:rsid w:val="00B240AA"/>
    <w:rsid w:val="00B24CC8"/>
    <w:rsid w:val="00B25370"/>
    <w:rsid w:val="00B30BA3"/>
    <w:rsid w:val="00B32CC8"/>
    <w:rsid w:val="00B339D7"/>
    <w:rsid w:val="00B33BAD"/>
    <w:rsid w:val="00B3449F"/>
    <w:rsid w:val="00B355BD"/>
    <w:rsid w:val="00B35838"/>
    <w:rsid w:val="00B36805"/>
    <w:rsid w:val="00B46935"/>
    <w:rsid w:val="00B47F3E"/>
    <w:rsid w:val="00B51B4B"/>
    <w:rsid w:val="00B530EF"/>
    <w:rsid w:val="00B53A74"/>
    <w:rsid w:val="00B53E9F"/>
    <w:rsid w:val="00B54856"/>
    <w:rsid w:val="00B60E30"/>
    <w:rsid w:val="00B610C2"/>
    <w:rsid w:val="00B62185"/>
    <w:rsid w:val="00B6229C"/>
    <w:rsid w:val="00B62C2C"/>
    <w:rsid w:val="00B63CA9"/>
    <w:rsid w:val="00B6401C"/>
    <w:rsid w:val="00B6531F"/>
    <w:rsid w:val="00B65672"/>
    <w:rsid w:val="00B65999"/>
    <w:rsid w:val="00B66113"/>
    <w:rsid w:val="00B70085"/>
    <w:rsid w:val="00B71173"/>
    <w:rsid w:val="00B71274"/>
    <w:rsid w:val="00B7173E"/>
    <w:rsid w:val="00B72783"/>
    <w:rsid w:val="00B72CA2"/>
    <w:rsid w:val="00B73312"/>
    <w:rsid w:val="00B73AF2"/>
    <w:rsid w:val="00B76C92"/>
    <w:rsid w:val="00B80BCD"/>
    <w:rsid w:val="00B834A9"/>
    <w:rsid w:val="00B83532"/>
    <w:rsid w:val="00B85011"/>
    <w:rsid w:val="00B855D5"/>
    <w:rsid w:val="00B858C6"/>
    <w:rsid w:val="00B86BDF"/>
    <w:rsid w:val="00B86D1D"/>
    <w:rsid w:val="00B90A76"/>
    <w:rsid w:val="00B92B35"/>
    <w:rsid w:val="00B93022"/>
    <w:rsid w:val="00B9426C"/>
    <w:rsid w:val="00B95528"/>
    <w:rsid w:val="00BA009F"/>
    <w:rsid w:val="00BA00BF"/>
    <w:rsid w:val="00BA2E13"/>
    <w:rsid w:val="00BA300D"/>
    <w:rsid w:val="00BA4286"/>
    <w:rsid w:val="00BA5F4D"/>
    <w:rsid w:val="00BA6AFF"/>
    <w:rsid w:val="00BB09CA"/>
    <w:rsid w:val="00BB0B2C"/>
    <w:rsid w:val="00BB27C4"/>
    <w:rsid w:val="00BB3C14"/>
    <w:rsid w:val="00BB3F51"/>
    <w:rsid w:val="00BB4ACD"/>
    <w:rsid w:val="00BB4D74"/>
    <w:rsid w:val="00BB57B7"/>
    <w:rsid w:val="00BB5DC6"/>
    <w:rsid w:val="00BB70FC"/>
    <w:rsid w:val="00BB7C5E"/>
    <w:rsid w:val="00BC1108"/>
    <w:rsid w:val="00BC1275"/>
    <w:rsid w:val="00BC1691"/>
    <w:rsid w:val="00BC16C9"/>
    <w:rsid w:val="00BD1FAF"/>
    <w:rsid w:val="00BD25F3"/>
    <w:rsid w:val="00BD2752"/>
    <w:rsid w:val="00BD4666"/>
    <w:rsid w:val="00BD4C43"/>
    <w:rsid w:val="00BD7CA5"/>
    <w:rsid w:val="00BE2776"/>
    <w:rsid w:val="00BE30AC"/>
    <w:rsid w:val="00BE3E09"/>
    <w:rsid w:val="00BE43AB"/>
    <w:rsid w:val="00BE446F"/>
    <w:rsid w:val="00BE5576"/>
    <w:rsid w:val="00BE558D"/>
    <w:rsid w:val="00BE69E9"/>
    <w:rsid w:val="00BE6DD4"/>
    <w:rsid w:val="00BF0FD6"/>
    <w:rsid w:val="00BF1C35"/>
    <w:rsid w:val="00BF2243"/>
    <w:rsid w:val="00BF2612"/>
    <w:rsid w:val="00BF376B"/>
    <w:rsid w:val="00BF422A"/>
    <w:rsid w:val="00BF4B23"/>
    <w:rsid w:val="00BF5141"/>
    <w:rsid w:val="00BF651F"/>
    <w:rsid w:val="00BF7195"/>
    <w:rsid w:val="00BF723D"/>
    <w:rsid w:val="00BF790B"/>
    <w:rsid w:val="00BF796E"/>
    <w:rsid w:val="00C0075A"/>
    <w:rsid w:val="00C013DA"/>
    <w:rsid w:val="00C03631"/>
    <w:rsid w:val="00C038C9"/>
    <w:rsid w:val="00C05257"/>
    <w:rsid w:val="00C063DB"/>
    <w:rsid w:val="00C073A8"/>
    <w:rsid w:val="00C07847"/>
    <w:rsid w:val="00C07AF4"/>
    <w:rsid w:val="00C10D2B"/>
    <w:rsid w:val="00C12837"/>
    <w:rsid w:val="00C145DD"/>
    <w:rsid w:val="00C17229"/>
    <w:rsid w:val="00C21332"/>
    <w:rsid w:val="00C21851"/>
    <w:rsid w:val="00C2344D"/>
    <w:rsid w:val="00C23DC8"/>
    <w:rsid w:val="00C23E8A"/>
    <w:rsid w:val="00C24452"/>
    <w:rsid w:val="00C255A2"/>
    <w:rsid w:val="00C26E46"/>
    <w:rsid w:val="00C2731A"/>
    <w:rsid w:val="00C30A30"/>
    <w:rsid w:val="00C315AE"/>
    <w:rsid w:val="00C32413"/>
    <w:rsid w:val="00C33E61"/>
    <w:rsid w:val="00C34609"/>
    <w:rsid w:val="00C3545B"/>
    <w:rsid w:val="00C369B0"/>
    <w:rsid w:val="00C37A4F"/>
    <w:rsid w:val="00C4153D"/>
    <w:rsid w:val="00C41DAE"/>
    <w:rsid w:val="00C42441"/>
    <w:rsid w:val="00C4332B"/>
    <w:rsid w:val="00C43448"/>
    <w:rsid w:val="00C44145"/>
    <w:rsid w:val="00C46DB4"/>
    <w:rsid w:val="00C52C56"/>
    <w:rsid w:val="00C55476"/>
    <w:rsid w:val="00C5746A"/>
    <w:rsid w:val="00C57EC4"/>
    <w:rsid w:val="00C60700"/>
    <w:rsid w:val="00C61724"/>
    <w:rsid w:val="00C62329"/>
    <w:rsid w:val="00C62571"/>
    <w:rsid w:val="00C65430"/>
    <w:rsid w:val="00C67528"/>
    <w:rsid w:val="00C67967"/>
    <w:rsid w:val="00C679E4"/>
    <w:rsid w:val="00C71059"/>
    <w:rsid w:val="00C71E73"/>
    <w:rsid w:val="00C72862"/>
    <w:rsid w:val="00C74356"/>
    <w:rsid w:val="00C74A05"/>
    <w:rsid w:val="00C755EB"/>
    <w:rsid w:val="00C75929"/>
    <w:rsid w:val="00C766CB"/>
    <w:rsid w:val="00C774A2"/>
    <w:rsid w:val="00C77CE1"/>
    <w:rsid w:val="00C8107E"/>
    <w:rsid w:val="00C81292"/>
    <w:rsid w:val="00C81A04"/>
    <w:rsid w:val="00C824AE"/>
    <w:rsid w:val="00C82DCE"/>
    <w:rsid w:val="00C83CB7"/>
    <w:rsid w:val="00C84183"/>
    <w:rsid w:val="00C846BA"/>
    <w:rsid w:val="00C86BB9"/>
    <w:rsid w:val="00C875A5"/>
    <w:rsid w:val="00C87A98"/>
    <w:rsid w:val="00C87C79"/>
    <w:rsid w:val="00C91252"/>
    <w:rsid w:val="00C91B51"/>
    <w:rsid w:val="00C91C16"/>
    <w:rsid w:val="00C92656"/>
    <w:rsid w:val="00C92748"/>
    <w:rsid w:val="00C92D66"/>
    <w:rsid w:val="00C93C76"/>
    <w:rsid w:val="00C946EB"/>
    <w:rsid w:val="00C94704"/>
    <w:rsid w:val="00C94DAA"/>
    <w:rsid w:val="00CA2327"/>
    <w:rsid w:val="00CA2B73"/>
    <w:rsid w:val="00CA2D4E"/>
    <w:rsid w:val="00CA2E93"/>
    <w:rsid w:val="00CA3583"/>
    <w:rsid w:val="00CA4B4A"/>
    <w:rsid w:val="00CA506E"/>
    <w:rsid w:val="00CA585B"/>
    <w:rsid w:val="00CA6EEE"/>
    <w:rsid w:val="00CA711C"/>
    <w:rsid w:val="00CA7BEF"/>
    <w:rsid w:val="00CA7D55"/>
    <w:rsid w:val="00CA7DA0"/>
    <w:rsid w:val="00CB063D"/>
    <w:rsid w:val="00CB082E"/>
    <w:rsid w:val="00CB0AA5"/>
    <w:rsid w:val="00CB0D29"/>
    <w:rsid w:val="00CB1FE9"/>
    <w:rsid w:val="00CB2C0E"/>
    <w:rsid w:val="00CB373C"/>
    <w:rsid w:val="00CB41C1"/>
    <w:rsid w:val="00CB545F"/>
    <w:rsid w:val="00CB6501"/>
    <w:rsid w:val="00CB70AC"/>
    <w:rsid w:val="00CC480B"/>
    <w:rsid w:val="00CC4A57"/>
    <w:rsid w:val="00CC7791"/>
    <w:rsid w:val="00CC78C2"/>
    <w:rsid w:val="00CD14E9"/>
    <w:rsid w:val="00CD34F5"/>
    <w:rsid w:val="00CD4F4B"/>
    <w:rsid w:val="00CD5153"/>
    <w:rsid w:val="00CD62C4"/>
    <w:rsid w:val="00CD7261"/>
    <w:rsid w:val="00CE087C"/>
    <w:rsid w:val="00CE18F3"/>
    <w:rsid w:val="00CE271C"/>
    <w:rsid w:val="00CF0257"/>
    <w:rsid w:val="00CF1F8C"/>
    <w:rsid w:val="00CF653A"/>
    <w:rsid w:val="00CF7142"/>
    <w:rsid w:val="00D007F7"/>
    <w:rsid w:val="00D00AFC"/>
    <w:rsid w:val="00D038AE"/>
    <w:rsid w:val="00D04CC7"/>
    <w:rsid w:val="00D0544F"/>
    <w:rsid w:val="00D06CD5"/>
    <w:rsid w:val="00D07646"/>
    <w:rsid w:val="00D07D30"/>
    <w:rsid w:val="00D127F0"/>
    <w:rsid w:val="00D13DB9"/>
    <w:rsid w:val="00D1458B"/>
    <w:rsid w:val="00D14FA4"/>
    <w:rsid w:val="00D16D50"/>
    <w:rsid w:val="00D20823"/>
    <w:rsid w:val="00D227F1"/>
    <w:rsid w:val="00D2444D"/>
    <w:rsid w:val="00D259F7"/>
    <w:rsid w:val="00D26242"/>
    <w:rsid w:val="00D27E74"/>
    <w:rsid w:val="00D301CD"/>
    <w:rsid w:val="00D30AB8"/>
    <w:rsid w:val="00D32218"/>
    <w:rsid w:val="00D32CFF"/>
    <w:rsid w:val="00D332FB"/>
    <w:rsid w:val="00D34B71"/>
    <w:rsid w:val="00D34F13"/>
    <w:rsid w:val="00D351C1"/>
    <w:rsid w:val="00D36620"/>
    <w:rsid w:val="00D37EAC"/>
    <w:rsid w:val="00D4003C"/>
    <w:rsid w:val="00D41191"/>
    <w:rsid w:val="00D42267"/>
    <w:rsid w:val="00D42B62"/>
    <w:rsid w:val="00D43AB4"/>
    <w:rsid w:val="00D4529E"/>
    <w:rsid w:val="00D454DD"/>
    <w:rsid w:val="00D47668"/>
    <w:rsid w:val="00D47A15"/>
    <w:rsid w:val="00D5047D"/>
    <w:rsid w:val="00D54B19"/>
    <w:rsid w:val="00D55ECF"/>
    <w:rsid w:val="00D57E1F"/>
    <w:rsid w:val="00D6022A"/>
    <w:rsid w:val="00D60570"/>
    <w:rsid w:val="00D6320F"/>
    <w:rsid w:val="00D632CA"/>
    <w:rsid w:val="00D649F2"/>
    <w:rsid w:val="00D64D1D"/>
    <w:rsid w:val="00D6530E"/>
    <w:rsid w:val="00D65C56"/>
    <w:rsid w:val="00D666B9"/>
    <w:rsid w:val="00D66C6C"/>
    <w:rsid w:val="00D67759"/>
    <w:rsid w:val="00D719D3"/>
    <w:rsid w:val="00D727F0"/>
    <w:rsid w:val="00D73DF8"/>
    <w:rsid w:val="00D81209"/>
    <w:rsid w:val="00D81D80"/>
    <w:rsid w:val="00D81E84"/>
    <w:rsid w:val="00D821FF"/>
    <w:rsid w:val="00D82261"/>
    <w:rsid w:val="00D82C54"/>
    <w:rsid w:val="00D8483A"/>
    <w:rsid w:val="00D84AB4"/>
    <w:rsid w:val="00D858CC"/>
    <w:rsid w:val="00D869E0"/>
    <w:rsid w:val="00D870A2"/>
    <w:rsid w:val="00D87469"/>
    <w:rsid w:val="00D87F15"/>
    <w:rsid w:val="00D90C9C"/>
    <w:rsid w:val="00D91208"/>
    <w:rsid w:val="00D923FA"/>
    <w:rsid w:val="00D95DCA"/>
    <w:rsid w:val="00D96045"/>
    <w:rsid w:val="00D9676C"/>
    <w:rsid w:val="00DA0CFB"/>
    <w:rsid w:val="00DA0FD3"/>
    <w:rsid w:val="00DA3510"/>
    <w:rsid w:val="00DA4E8B"/>
    <w:rsid w:val="00DA5274"/>
    <w:rsid w:val="00DA5730"/>
    <w:rsid w:val="00DA6AF3"/>
    <w:rsid w:val="00DA7B7F"/>
    <w:rsid w:val="00DB0B8D"/>
    <w:rsid w:val="00DB0D71"/>
    <w:rsid w:val="00DB18A2"/>
    <w:rsid w:val="00DB28C8"/>
    <w:rsid w:val="00DB2E25"/>
    <w:rsid w:val="00DB3F9C"/>
    <w:rsid w:val="00DB66CE"/>
    <w:rsid w:val="00DB728D"/>
    <w:rsid w:val="00DC0325"/>
    <w:rsid w:val="00DC1369"/>
    <w:rsid w:val="00DC2762"/>
    <w:rsid w:val="00DC2CD6"/>
    <w:rsid w:val="00DC344E"/>
    <w:rsid w:val="00DC3BB5"/>
    <w:rsid w:val="00DC3E0D"/>
    <w:rsid w:val="00DC7F39"/>
    <w:rsid w:val="00DD1678"/>
    <w:rsid w:val="00DD16A4"/>
    <w:rsid w:val="00DD53BD"/>
    <w:rsid w:val="00DD5754"/>
    <w:rsid w:val="00DD7F67"/>
    <w:rsid w:val="00DE1199"/>
    <w:rsid w:val="00DE2FD7"/>
    <w:rsid w:val="00DE3234"/>
    <w:rsid w:val="00DE334D"/>
    <w:rsid w:val="00DE3667"/>
    <w:rsid w:val="00DE3C7E"/>
    <w:rsid w:val="00DE43D2"/>
    <w:rsid w:val="00DE4450"/>
    <w:rsid w:val="00DE705B"/>
    <w:rsid w:val="00DE7A2B"/>
    <w:rsid w:val="00DE7E31"/>
    <w:rsid w:val="00DF076D"/>
    <w:rsid w:val="00DF0F66"/>
    <w:rsid w:val="00DF1AE3"/>
    <w:rsid w:val="00DF34EE"/>
    <w:rsid w:val="00DF6396"/>
    <w:rsid w:val="00DF6FA6"/>
    <w:rsid w:val="00DF7038"/>
    <w:rsid w:val="00DF72B0"/>
    <w:rsid w:val="00DF7A95"/>
    <w:rsid w:val="00E00140"/>
    <w:rsid w:val="00E00EDC"/>
    <w:rsid w:val="00E0266A"/>
    <w:rsid w:val="00E040FE"/>
    <w:rsid w:val="00E04345"/>
    <w:rsid w:val="00E0559E"/>
    <w:rsid w:val="00E05BBF"/>
    <w:rsid w:val="00E06E71"/>
    <w:rsid w:val="00E07028"/>
    <w:rsid w:val="00E0795E"/>
    <w:rsid w:val="00E07A46"/>
    <w:rsid w:val="00E10BAC"/>
    <w:rsid w:val="00E1323F"/>
    <w:rsid w:val="00E1365E"/>
    <w:rsid w:val="00E16945"/>
    <w:rsid w:val="00E20BC0"/>
    <w:rsid w:val="00E21F9E"/>
    <w:rsid w:val="00E22B1D"/>
    <w:rsid w:val="00E23C06"/>
    <w:rsid w:val="00E247F8"/>
    <w:rsid w:val="00E264A8"/>
    <w:rsid w:val="00E30A05"/>
    <w:rsid w:val="00E3133A"/>
    <w:rsid w:val="00E326AC"/>
    <w:rsid w:val="00E32854"/>
    <w:rsid w:val="00E3581E"/>
    <w:rsid w:val="00E3584C"/>
    <w:rsid w:val="00E3696B"/>
    <w:rsid w:val="00E3736B"/>
    <w:rsid w:val="00E42679"/>
    <w:rsid w:val="00E42728"/>
    <w:rsid w:val="00E42E45"/>
    <w:rsid w:val="00E44371"/>
    <w:rsid w:val="00E4723C"/>
    <w:rsid w:val="00E477AD"/>
    <w:rsid w:val="00E51F90"/>
    <w:rsid w:val="00E5316C"/>
    <w:rsid w:val="00E54EE4"/>
    <w:rsid w:val="00E54F4D"/>
    <w:rsid w:val="00E55A54"/>
    <w:rsid w:val="00E55CF0"/>
    <w:rsid w:val="00E56313"/>
    <w:rsid w:val="00E5712A"/>
    <w:rsid w:val="00E62429"/>
    <w:rsid w:val="00E63AA8"/>
    <w:rsid w:val="00E63DA9"/>
    <w:rsid w:val="00E65115"/>
    <w:rsid w:val="00E711A2"/>
    <w:rsid w:val="00E72E3C"/>
    <w:rsid w:val="00E732F9"/>
    <w:rsid w:val="00E73666"/>
    <w:rsid w:val="00E73C48"/>
    <w:rsid w:val="00E73FCA"/>
    <w:rsid w:val="00E744AC"/>
    <w:rsid w:val="00E74807"/>
    <w:rsid w:val="00E764F4"/>
    <w:rsid w:val="00E768BE"/>
    <w:rsid w:val="00E77A5D"/>
    <w:rsid w:val="00E805C8"/>
    <w:rsid w:val="00E80FFA"/>
    <w:rsid w:val="00E81718"/>
    <w:rsid w:val="00E82067"/>
    <w:rsid w:val="00E833F3"/>
    <w:rsid w:val="00E84B01"/>
    <w:rsid w:val="00E85711"/>
    <w:rsid w:val="00E86E45"/>
    <w:rsid w:val="00E8724F"/>
    <w:rsid w:val="00E87B70"/>
    <w:rsid w:val="00E90026"/>
    <w:rsid w:val="00E91C92"/>
    <w:rsid w:val="00E967D0"/>
    <w:rsid w:val="00E96BCD"/>
    <w:rsid w:val="00E96C6B"/>
    <w:rsid w:val="00EA13FF"/>
    <w:rsid w:val="00EA191E"/>
    <w:rsid w:val="00EA1DB6"/>
    <w:rsid w:val="00EA1FD6"/>
    <w:rsid w:val="00EA3754"/>
    <w:rsid w:val="00EA418F"/>
    <w:rsid w:val="00EA45A0"/>
    <w:rsid w:val="00EA5152"/>
    <w:rsid w:val="00EA55DF"/>
    <w:rsid w:val="00EA5C2D"/>
    <w:rsid w:val="00EA5D36"/>
    <w:rsid w:val="00EA6C60"/>
    <w:rsid w:val="00EB1989"/>
    <w:rsid w:val="00EB28DB"/>
    <w:rsid w:val="00EB6893"/>
    <w:rsid w:val="00EC0CBB"/>
    <w:rsid w:val="00EC283F"/>
    <w:rsid w:val="00EC3868"/>
    <w:rsid w:val="00EC3C3D"/>
    <w:rsid w:val="00EC41DF"/>
    <w:rsid w:val="00EC595E"/>
    <w:rsid w:val="00EC63D0"/>
    <w:rsid w:val="00EC6AB1"/>
    <w:rsid w:val="00EC7B53"/>
    <w:rsid w:val="00ED09F4"/>
    <w:rsid w:val="00ED0C76"/>
    <w:rsid w:val="00ED212E"/>
    <w:rsid w:val="00ED2956"/>
    <w:rsid w:val="00ED3AB3"/>
    <w:rsid w:val="00ED4C44"/>
    <w:rsid w:val="00ED5398"/>
    <w:rsid w:val="00ED55EF"/>
    <w:rsid w:val="00ED74A5"/>
    <w:rsid w:val="00ED78EF"/>
    <w:rsid w:val="00EE0012"/>
    <w:rsid w:val="00EE0751"/>
    <w:rsid w:val="00EE07CA"/>
    <w:rsid w:val="00EE328F"/>
    <w:rsid w:val="00EE3B44"/>
    <w:rsid w:val="00EE40E7"/>
    <w:rsid w:val="00EE44D6"/>
    <w:rsid w:val="00EE4536"/>
    <w:rsid w:val="00EE4B09"/>
    <w:rsid w:val="00EE5046"/>
    <w:rsid w:val="00EE5199"/>
    <w:rsid w:val="00EE54A3"/>
    <w:rsid w:val="00EE56E3"/>
    <w:rsid w:val="00EE5951"/>
    <w:rsid w:val="00EE64F0"/>
    <w:rsid w:val="00EE64FF"/>
    <w:rsid w:val="00EE68B8"/>
    <w:rsid w:val="00EE74B3"/>
    <w:rsid w:val="00EE7A95"/>
    <w:rsid w:val="00EF0779"/>
    <w:rsid w:val="00EF1C80"/>
    <w:rsid w:val="00EF24D3"/>
    <w:rsid w:val="00EF3036"/>
    <w:rsid w:val="00EF534C"/>
    <w:rsid w:val="00EF637D"/>
    <w:rsid w:val="00EF69E1"/>
    <w:rsid w:val="00EF70DA"/>
    <w:rsid w:val="00EF75D9"/>
    <w:rsid w:val="00F007A6"/>
    <w:rsid w:val="00F0134E"/>
    <w:rsid w:val="00F016C1"/>
    <w:rsid w:val="00F02713"/>
    <w:rsid w:val="00F0273B"/>
    <w:rsid w:val="00F03617"/>
    <w:rsid w:val="00F0449C"/>
    <w:rsid w:val="00F04E0E"/>
    <w:rsid w:val="00F04F19"/>
    <w:rsid w:val="00F05B05"/>
    <w:rsid w:val="00F07709"/>
    <w:rsid w:val="00F13235"/>
    <w:rsid w:val="00F15BEC"/>
    <w:rsid w:val="00F176C4"/>
    <w:rsid w:val="00F20BBD"/>
    <w:rsid w:val="00F20C10"/>
    <w:rsid w:val="00F214A8"/>
    <w:rsid w:val="00F2382D"/>
    <w:rsid w:val="00F248E0"/>
    <w:rsid w:val="00F26064"/>
    <w:rsid w:val="00F26DD9"/>
    <w:rsid w:val="00F272DB"/>
    <w:rsid w:val="00F34AD0"/>
    <w:rsid w:val="00F359C4"/>
    <w:rsid w:val="00F425A8"/>
    <w:rsid w:val="00F461F1"/>
    <w:rsid w:val="00F4663C"/>
    <w:rsid w:val="00F52071"/>
    <w:rsid w:val="00F53315"/>
    <w:rsid w:val="00F53387"/>
    <w:rsid w:val="00F5667A"/>
    <w:rsid w:val="00F56714"/>
    <w:rsid w:val="00F601CA"/>
    <w:rsid w:val="00F601E5"/>
    <w:rsid w:val="00F60851"/>
    <w:rsid w:val="00F621FC"/>
    <w:rsid w:val="00F66F19"/>
    <w:rsid w:val="00F6775E"/>
    <w:rsid w:val="00F70E77"/>
    <w:rsid w:val="00F74EA4"/>
    <w:rsid w:val="00F75293"/>
    <w:rsid w:val="00F76E84"/>
    <w:rsid w:val="00F77465"/>
    <w:rsid w:val="00F7764C"/>
    <w:rsid w:val="00F80C65"/>
    <w:rsid w:val="00F80CE6"/>
    <w:rsid w:val="00F816F4"/>
    <w:rsid w:val="00F8181A"/>
    <w:rsid w:val="00F81904"/>
    <w:rsid w:val="00F824B9"/>
    <w:rsid w:val="00F835A4"/>
    <w:rsid w:val="00F83895"/>
    <w:rsid w:val="00F83CDF"/>
    <w:rsid w:val="00F83FAB"/>
    <w:rsid w:val="00F84093"/>
    <w:rsid w:val="00F86529"/>
    <w:rsid w:val="00F87AE4"/>
    <w:rsid w:val="00F90BAD"/>
    <w:rsid w:val="00F940BA"/>
    <w:rsid w:val="00F940E1"/>
    <w:rsid w:val="00F94447"/>
    <w:rsid w:val="00F95610"/>
    <w:rsid w:val="00F9572D"/>
    <w:rsid w:val="00F96EC2"/>
    <w:rsid w:val="00F97A5B"/>
    <w:rsid w:val="00FA0F2C"/>
    <w:rsid w:val="00FA302B"/>
    <w:rsid w:val="00FA376A"/>
    <w:rsid w:val="00FA3985"/>
    <w:rsid w:val="00FA700E"/>
    <w:rsid w:val="00FA705B"/>
    <w:rsid w:val="00FA72C8"/>
    <w:rsid w:val="00FB0188"/>
    <w:rsid w:val="00FB087E"/>
    <w:rsid w:val="00FB2B42"/>
    <w:rsid w:val="00FB2FFA"/>
    <w:rsid w:val="00FB33AB"/>
    <w:rsid w:val="00FB3619"/>
    <w:rsid w:val="00FB3B42"/>
    <w:rsid w:val="00FB67D7"/>
    <w:rsid w:val="00FB76D0"/>
    <w:rsid w:val="00FB79E3"/>
    <w:rsid w:val="00FB7E97"/>
    <w:rsid w:val="00FC4610"/>
    <w:rsid w:val="00FC4AF6"/>
    <w:rsid w:val="00FC665E"/>
    <w:rsid w:val="00FC6868"/>
    <w:rsid w:val="00FC6E2F"/>
    <w:rsid w:val="00FD181E"/>
    <w:rsid w:val="00FD28F0"/>
    <w:rsid w:val="00FD2E50"/>
    <w:rsid w:val="00FD3FDD"/>
    <w:rsid w:val="00FD5237"/>
    <w:rsid w:val="00FD53A5"/>
    <w:rsid w:val="00FD68CF"/>
    <w:rsid w:val="00FD7B39"/>
    <w:rsid w:val="00FF1F1C"/>
    <w:rsid w:val="00FF21CD"/>
    <w:rsid w:val="00FF32C9"/>
    <w:rsid w:val="00FF38B7"/>
    <w:rsid w:val="00FF7388"/>
    <w:rsid w:val="00FF7B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6533473-3541-4F2A-8C30-F30760C4D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uto"/>
    </w:pPr>
    <w:rPr>
      <w:rFonts w:ascii="ElegaGarmnd BT" w:hAnsi="ElegaGarmnd BT"/>
      <w:spacing w:val="1"/>
      <w:sz w:val="22"/>
    </w:rPr>
  </w:style>
  <w:style w:type="paragraph" w:styleId="Heading1">
    <w:name w:val="heading 1"/>
    <w:basedOn w:val="Normal"/>
    <w:next w:val="BodyText"/>
    <w:qFormat/>
    <w:pPr>
      <w:keepNext/>
      <w:pBdr>
        <w:top w:val="single" w:sz="4" w:space="1" w:color="auto"/>
      </w:pBdr>
      <w:spacing w:before="240" w:after="120"/>
      <w:outlineLvl w:val="0"/>
    </w:pPr>
    <w:rPr>
      <w:rFonts w:ascii="Humnst777 BT" w:hAnsi="Humnst777 BT"/>
      <w:b/>
      <w:bCs/>
      <w:caps/>
      <w:kern w:val="32"/>
      <w:sz w:val="20"/>
      <w:szCs w:val="32"/>
    </w:rPr>
  </w:style>
  <w:style w:type="paragraph" w:styleId="Heading2">
    <w:name w:val="heading 2"/>
    <w:basedOn w:val="Normal"/>
    <w:next w:val="BodyText2"/>
    <w:qFormat/>
    <w:pPr>
      <w:keepNext/>
      <w:spacing w:before="240" w:after="120"/>
      <w:ind w:left="720"/>
      <w:outlineLvl w:val="1"/>
    </w:pPr>
    <w:rPr>
      <w:rFonts w:ascii="Humnst777 BT" w:hAnsi="Humnst777 BT"/>
      <w:b/>
      <w:bCs/>
      <w:iCs/>
      <w:sz w:val="20"/>
      <w:szCs w:val="28"/>
    </w:rPr>
  </w:style>
  <w:style w:type="paragraph" w:styleId="Heading3">
    <w:name w:val="heading 3"/>
    <w:basedOn w:val="Normal"/>
    <w:next w:val="BodyText3"/>
    <w:qFormat/>
    <w:pPr>
      <w:keepNext/>
      <w:spacing w:before="240" w:after="120"/>
      <w:ind w:left="1440"/>
      <w:outlineLvl w:val="2"/>
    </w:pPr>
    <w:rPr>
      <w:rFonts w:ascii="Humnst777 BT" w:hAnsi="Humnst777 BT"/>
      <w:b/>
      <w:bCs/>
      <w:i/>
      <w:sz w:val="20"/>
      <w:szCs w:val="26"/>
    </w:rPr>
  </w:style>
  <w:style w:type="paragraph" w:styleId="Heading4">
    <w:name w:val="heading 4"/>
    <w:basedOn w:val="Normal"/>
    <w:next w:val="BodyText4"/>
    <w:qFormat/>
    <w:pPr>
      <w:keepNext/>
      <w:spacing w:before="240" w:after="120"/>
      <w:ind w:left="1440"/>
      <w:outlineLvl w:val="3"/>
    </w:pPr>
    <w:rPr>
      <w:rFonts w:ascii="Humnst777 BT" w:hAnsi="Humnst777 BT"/>
      <w:bCs/>
      <w:i/>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pPr>
  </w:style>
  <w:style w:type="paragraph" w:styleId="BodyText2">
    <w:name w:val="Body Text 2"/>
    <w:basedOn w:val="Normal"/>
    <w:pPr>
      <w:spacing w:after="120"/>
      <w:ind w:left="720"/>
    </w:pPr>
  </w:style>
  <w:style w:type="paragraph" w:styleId="BodyText3">
    <w:name w:val="Body Text 3"/>
    <w:basedOn w:val="Normal"/>
    <w:pPr>
      <w:spacing w:after="120"/>
      <w:ind w:left="1440"/>
    </w:pPr>
    <w:rPr>
      <w:szCs w:val="16"/>
    </w:rPr>
  </w:style>
  <w:style w:type="paragraph" w:styleId="BodyTextFirstIndent">
    <w:name w:val="Body Text First Indent"/>
    <w:basedOn w:val="BodyText"/>
    <w:pPr>
      <w:ind w:left="1440"/>
    </w:pPr>
  </w:style>
  <w:style w:type="paragraph" w:customStyle="1" w:styleId="BodyText4">
    <w:name w:val="Body Text 4"/>
    <w:basedOn w:val="BodyTextFirstIndent"/>
  </w:style>
  <w:style w:type="paragraph" w:styleId="ListParagraph">
    <w:name w:val="List Paragraph"/>
    <w:basedOn w:val="Normal"/>
    <w:uiPriority w:val="34"/>
    <w:qFormat/>
    <w:rsid w:val="000E2390"/>
    <w:pPr>
      <w:ind w:left="720"/>
      <w:contextualSpacing/>
    </w:pPr>
  </w:style>
  <w:style w:type="table" w:styleId="TableGrid">
    <w:name w:val="Table Grid"/>
    <w:basedOn w:val="TableNormal"/>
    <w:rsid w:val="00E472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634</Words>
  <Characters>3347</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TEST</vt:lpstr>
    </vt:vector>
  </TitlesOfParts>
  <Company>Hewlett-Packard Company</Company>
  <LinksUpToDate>false</LinksUpToDate>
  <CharactersWithSpaces>3974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dc:title>
  <dc:subject/>
  <dc:creator>Dave Braun</dc:creator>
  <cp:keywords/>
  <dc:description/>
  <cp:lastModifiedBy>Julie Moore</cp:lastModifiedBy>
  <cp:revision>2</cp:revision>
  <dcterms:created xsi:type="dcterms:W3CDTF">2016-11-17T16:15:00Z</dcterms:created>
  <dcterms:modified xsi:type="dcterms:W3CDTF">2016-11-17T16:15:00Z</dcterms:modified>
</cp:coreProperties>
</file>